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F0" w:rsidRPr="006D72F0" w:rsidRDefault="002B54DC" w:rsidP="006D72F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Figure</w:t>
      </w:r>
      <w:r w:rsidR="006D72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captions</w:t>
      </w:r>
    </w:p>
    <w:p w:rsidR="006D72F0" w:rsidRDefault="006D72F0" w:rsidP="006D72F0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6D72F0" w:rsidRDefault="002B54DC" w:rsidP="006D72F0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1A544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Figure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Pr="001A5444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proofErr w:type="gramEnd"/>
      <w:r w:rsidRPr="001A544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1A5444">
        <w:rPr>
          <w:rFonts w:ascii="Times New Roman" w:hAnsi="Times New Roman" w:cs="Times New Roman"/>
          <w:i/>
          <w:sz w:val="24"/>
          <w:szCs w:val="24"/>
          <w:lang w:val="en-US"/>
        </w:rPr>
        <w:t>Flow rig setup for flow rate measurements and flow meter calibration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2B54DC" w:rsidRDefault="002B54DC" w:rsidP="006D72F0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B54DC" w:rsidRDefault="002B54DC" w:rsidP="002B54DC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1A544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Figure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Pr="001A5444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proofErr w:type="gramEnd"/>
      <w:r w:rsidRPr="001A54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RTD curve recorded by detectors placed at radiotracers inlet and at 50, 70 and 100 diameters of pipe length for </w:t>
      </w:r>
      <w:r w:rsidRPr="001A5444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99m</w:t>
      </w:r>
      <w:r w:rsidRPr="001A54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Tc volume of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0.7</w:t>
      </w:r>
      <w:r w:rsidRPr="001A54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ml having activity of </w:t>
      </w:r>
      <w:r w:rsidRPr="00DF0E65">
        <w:rPr>
          <w:rFonts w:ascii="Times New Roman" w:hAnsi="Times New Roman" w:cs="Times New Roman"/>
          <w:i/>
          <w:sz w:val="24"/>
          <w:szCs w:val="24"/>
          <w:lang w:val="en-US"/>
        </w:rPr>
        <w:t>1.58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5444">
        <w:rPr>
          <w:rFonts w:ascii="Times New Roman" w:hAnsi="Times New Roman" w:cs="Times New Roman"/>
          <w:i/>
          <w:sz w:val="24"/>
          <w:szCs w:val="24"/>
          <w:lang w:val="en-US"/>
        </w:rPr>
        <w:t>mCi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2B54DC" w:rsidRDefault="002B54DC" w:rsidP="002B54DC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B54DC" w:rsidRPr="00E376BC" w:rsidRDefault="002B54DC" w:rsidP="002B54DC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Figure 3</w:t>
      </w:r>
      <w:r w:rsidRPr="001A5444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proofErr w:type="gramEnd"/>
      <w:r w:rsidRPr="001A544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MRT (τ) dependency on time showing cumulative focusing of the final MRT value throughout the whole RTD-curve range.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Parameter A2 of the Boltzmann fit shows our MRT value when time goes to ∞. Iteration step equals to measurement window 0.1s.</w:t>
      </w:r>
    </w:p>
    <w:p w:rsidR="002B54DC" w:rsidRPr="001A5444" w:rsidRDefault="002B54DC" w:rsidP="002B54DC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B54DC" w:rsidRPr="001A5444" w:rsidRDefault="002B54DC" w:rsidP="002B54DC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1A544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Figure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4</w:t>
      </w:r>
      <w:r w:rsidRPr="001A5444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proofErr w:type="gramEnd"/>
      <w:r w:rsidRPr="001A544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1A54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RTD software solutions to the experimental data for axial dispersed plug flow for </w:t>
      </w:r>
      <w:r w:rsidRPr="001A5444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99m</w:t>
      </w:r>
      <w:r w:rsidRPr="001A5444">
        <w:rPr>
          <w:rFonts w:ascii="Times New Roman" w:hAnsi="Times New Roman" w:cs="Times New Roman"/>
          <w:i/>
          <w:sz w:val="24"/>
          <w:szCs w:val="24"/>
          <w:lang w:val="en-US"/>
        </w:rPr>
        <w:t>Tc volume of 0.3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ml having activity of 0.68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mCi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bookmarkStart w:id="0" w:name="_GoBack"/>
      <w:bookmarkEnd w:id="0"/>
    </w:p>
    <w:sectPr w:rsidR="002B54DC" w:rsidRPr="001A5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079"/>
    <w:rsid w:val="002B54DC"/>
    <w:rsid w:val="006D72F0"/>
    <w:rsid w:val="0091397B"/>
    <w:rsid w:val="009B4079"/>
    <w:rsid w:val="00A7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</dc:creator>
  <cp:lastModifiedBy>Miroslav</cp:lastModifiedBy>
  <cp:revision>2</cp:revision>
  <dcterms:created xsi:type="dcterms:W3CDTF">2019-12-11T11:46:00Z</dcterms:created>
  <dcterms:modified xsi:type="dcterms:W3CDTF">2019-12-11T11:46:00Z</dcterms:modified>
</cp:coreProperties>
</file>