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CC" w:rsidRDefault="0023614E" w:rsidP="00CC5E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Odgovor na lekturu</w:t>
      </w:r>
    </w:p>
    <w:p w:rsidR="00CC5ECC" w:rsidRDefault="00CC5ECC" w:rsidP="00CC5E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6632" w:rsidRDefault="00CC5ECC" w:rsidP="00344F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Hvala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Vam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pažnji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vremenu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posvećenom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</w:t>
      </w:r>
      <w:r w:rsidR="00A83B89">
        <w:rPr>
          <w:rFonts w:asciiTheme="minorHAnsi" w:hAnsiTheme="minorHAnsi" w:cstheme="minorHAnsi"/>
          <w:sz w:val="22"/>
          <w:szCs w:val="22"/>
        </w:rPr>
        <w:t xml:space="preserve"> ponovno</w:t>
      </w:r>
      <w:r>
        <w:rPr>
          <w:rFonts w:asciiTheme="minorHAnsi" w:hAnsiTheme="minorHAnsi" w:cstheme="minorHAnsi"/>
          <w:sz w:val="22"/>
          <w:szCs w:val="22"/>
        </w:rPr>
        <w:t xml:space="preserve"> razmatranje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 w:rsidR="00A83B89">
        <w:rPr>
          <w:rFonts w:asciiTheme="minorHAnsi" w:hAnsiTheme="minorHAnsi" w:cstheme="minorHAnsi"/>
          <w:sz w:val="22"/>
          <w:szCs w:val="22"/>
        </w:rPr>
        <w:t>našeg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rukopisa</w:t>
      </w:r>
      <w:r w:rsidRPr="00CC5EC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Veoma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smo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Vam zahvalni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 w:rsidR="007279F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aše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dragoc</w:t>
      </w:r>
      <w:r w:rsidR="007279F3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ene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preporuke</w:t>
      </w:r>
      <w:r w:rsidR="000C3E5E">
        <w:rPr>
          <w:rFonts w:asciiTheme="minorHAnsi" w:hAnsiTheme="minorHAnsi" w:cstheme="minorHAnsi"/>
          <w:sz w:val="22"/>
          <w:szCs w:val="22"/>
        </w:rPr>
        <w:t>, ali i</w:t>
      </w:r>
      <w:r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primedbe</w:t>
      </w:r>
      <w:r w:rsidR="000C3E5E">
        <w:rPr>
          <w:rFonts w:asciiTheme="minorHAnsi" w:hAnsiTheme="minorHAnsi" w:cstheme="minorHAnsi"/>
          <w:sz w:val="22"/>
          <w:szCs w:val="22"/>
        </w:rPr>
        <w:t xml:space="preserve"> vezane za naše propuste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83B89">
        <w:rPr>
          <w:rFonts w:asciiTheme="minorHAnsi" w:hAnsiTheme="minorHAnsi" w:cstheme="minorHAnsi"/>
          <w:sz w:val="22"/>
          <w:szCs w:val="22"/>
        </w:rPr>
        <w:t xml:space="preserve">Trudili smo se da ispunimo sva Vaša uputstva data u </w:t>
      </w:r>
      <w:r w:rsidR="00344F3A">
        <w:rPr>
          <w:rFonts w:asciiTheme="minorHAnsi" w:hAnsiTheme="minorHAnsi" w:cstheme="minorHAnsi"/>
          <w:sz w:val="22"/>
          <w:szCs w:val="22"/>
        </w:rPr>
        <w:t>491-3693-2-CE</w:t>
      </w:r>
      <w:r w:rsidR="00A83B89">
        <w:rPr>
          <w:rFonts w:asciiTheme="minorHAnsi" w:hAnsiTheme="minorHAnsi" w:cstheme="minorHAnsi"/>
          <w:sz w:val="22"/>
          <w:szCs w:val="22"/>
        </w:rPr>
        <w:t>.</w:t>
      </w:r>
    </w:p>
    <w:p w:rsidR="00736AA5" w:rsidRPr="000C3E5E" w:rsidRDefault="003E6632" w:rsidP="000C3E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Niže u tekstu možete pronaći naše</w:t>
      </w:r>
      <w:r w:rsidR="00CC5ECC" w:rsidRPr="00CC5ECC">
        <w:rPr>
          <w:rFonts w:asciiTheme="minorHAnsi" w:hAnsiTheme="minorHAnsi" w:cstheme="minorHAnsi"/>
          <w:sz w:val="22"/>
          <w:szCs w:val="22"/>
        </w:rPr>
        <w:t xml:space="preserve"> </w:t>
      </w:r>
      <w:r w:rsidR="00CC5ECC">
        <w:rPr>
          <w:rFonts w:asciiTheme="minorHAnsi" w:hAnsiTheme="minorHAnsi" w:cstheme="minorHAnsi"/>
          <w:sz w:val="22"/>
          <w:szCs w:val="22"/>
        </w:rPr>
        <w:t>odgovore</w:t>
      </w:r>
      <w:r w:rsidR="00CC5ECC" w:rsidRPr="00CC5ECC">
        <w:rPr>
          <w:rFonts w:asciiTheme="minorHAnsi" w:hAnsiTheme="minorHAnsi" w:cstheme="minorHAnsi"/>
          <w:sz w:val="22"/>
          <w:szCs w:val="22"/>
        </w:rPr>
        <w:t xml:space="preserve"> </w:t>
      </w:r>
      <w:r w:rsidR="00CC5ECC">
        <w:rPr>
          <w:rFonts w:asciiTheme="minorHAnsi" w:hAnsiTheme="minorHAnsi" w:cstheme="minorHAnsi"/>
          <w:sz w:val="22"/>
          <w:szCs w:val="22"/>
        </w:rPr>
        <w:t>na</w:t>
      </w:r>
      <w:r w:rsidR="00CC5ECC" w:rsidRPr="00CC5E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</w:t>
      </w:r>
      <w:r w:rsidR="00CC5ECC">
        <w:rPr>
          <w:rFonts w:asciiTheme="minorHAnsi" w:hAnsiTheme="minorHAnsi" w:cstheme="minorHAnsi"/>
          <w:sz w:val="22"/>
          <w:szCs w:val="22"/>
        </w:rPr>
        <w:t>aše</w:t>
      </w:r>
      <w:r w:rsidR="00CC5ECC" w:rsidRPr="00CC5ECC">
        <w:rPr>
          <w:rFonts w:asciiTheme="minorHAnsi" w:hAnsiTheme="minorHAnsi" w:cstheme="minorHAnsi"/>
          <w:sz w:val="22"/>
          <w:szCs w:val="22"/>
        </w:rPr>
        <w:t xml:space="preserve"> </w:t>
      </w:r>
      <w:r w:rsidR="00CC5ECC">
        <w:rPr>
          <w:rFonts w:asciiTheme="minorHAnsi" w:hAnsiTheme="minorHAnsi" w:cstheme="minorHAnsi"/>
          <w:sz w:val="22"/>
          <w:szCs w:val="22"/>
        </w:rPr>
        <w:t>komentare</w:t>
      </w:r>
      <w:r w:rsidR="00CC5ECC" w:rsidRPr="00CC5ECC">
        <w:rPr>
          <w:rFonts w:asciiTheme="minorHAnsi" w:hAnsiTheme="minorHAnsi" w:cstheme="minorHAnsi"/>
          <w:sz w:val="22"/>
          <w:szCs w:val="22"/>
        </w:rPr>
        <w:t xml:space="preserve">. </w:t>
      </w:r>
      <w:r w:rsidR="00CC5ECC">
        <w:rPr>
          <w:rFonts w:asciiTheme="minorHAnsi" w:hAnsiTheme="minorHAnsi" w:cstheme="minorHAnsi"/>
          <w:sz w:val="22"/>
          <w:szCs w:val="22"/>
        </w:rPr>
        <w:t>Radujemo</w:t>
      </w:r>
      <w:r w:rsidR="00CC5ECC" w:rsidRPr="00CC5ECC">
        <w:rPr>
          <w:rFonts w:asciiTheme="minorHAnsi" w:hAnsiTheme="minorHAnsi" w:cstheme="minorHAnsi"/>
          <w:sz w:val="22"/>
          <w:szCs w:val="22"/>
        </w:rPr>
        <w:t xml:space="preserve"> </w:t>
      </w:r>
      <w:r w:rsidR="00CC5ECC">
        <w:rPr>
          <w:rFonts w:asciiTheme="minorHAnsi" w:hAnsiTheme="minorHAnsi" w:cstheme="minorHAnsi"/>
          <w:sz w:val="22"/>
          <w:szCs w:val="22"/>
        </w:rPr>
        <w:t>se</w:t>
      </w:r>
      <w:r w:rsidR="00CC5ECC" w:rsidRPr="00CC5ECC">
        <w:rPr>
          <w:rFonts w:asciiTheme="minorHAnsi" w:hAnsiTheme="minorHAnsi" w:cstheme="minorHAnsi"/>
          <w:sz w:val="22"/>
          <w:szCs w:val="22"/>
        </w:rPr>
        <w:t xml:space="preserve"> </w:t>
      </w:r>
      <w:r w:rsidR="008A7973">
        <w:rPr>
          <w:rFonts w:asciiTheme="minorHAnsi" w:hAnsiTheme="minorHAnsi" w:cstheme="minorHAnsi"/>
          <w:sz w:val="22"/>
          <w:szCs w:val="22"/>
        </w:rPr>
        <w:t>V</w:t>
      </w:r>
      <w:r w:rsidR="00CC5ECC">
        <w:rPr>
          <w:rFonts w:asciiTheme="minorHAnsi" w:hAnsiTheme="minorHAnsi" w:cstheme="minorHAnsi"/>
          <w:sz w:val="22"/>
          <w:szCs w:val="22"/>
        </w:rPr>
        <w:t>ašem</w:t>
      </w:r>
      <w:r w:rsidR="00CC5ECC" w:rsidRPr="00CC5ECC">
        <w:rPr>
          <w:rFonts w:asciiTheme="minorHAnsi" w:hAnsiTheme="minorHAnsi" w:cstheme="minorHAnsi"/>
          <w:sz w:val="22"/>
          <w:szCs w:val="22"/>
        </w:rPr>
        <w:t xml:space="preserve"> </w:t>
      </w:r>
      <w:r w:rsidR="00CC5ECC">
        <w:rPr>
          <w:rFonts w:asciiTheme="minorHAnsi" w:hAnsiTheme="minorHAnsi" w:cstheme="minorHAnsi"/>
          <w:sz w:val="22"/>
          <w:szCs w:val="22"/>
        </w:rPr>
        <w:t>odgovoru</w:t>
      </w:r>
      <w:r w:rsidR="00CC5ECC" w:rsidRPr="00CC5ECC">
        <w:rPr>
          <w:rFonts w:asciiTheme="minorHAnsi" w:hAnsiTheme="minorHAnsi" w:cstheme="minorHAnsi"/>
          <w:sz w:val="22"/>
          <w:szCs w:val="22"/>
        </w:rPr>
        <w:t xml:space="preserve"> </w:t>
      </w:r>
      <w:r w:rsidR="00CC5ECC">
        <w:rPr>
          <w:rFonts w:asciiTheme="minorHAnsi" w:hAnsiTheme="minorHAnsi" w:cstheme="minorHAnsi"/>
          <w:sz w:val="22"/>
          <w:szCs w:val="22"/>
        </w:rPr>
        <w:t>na naš</w:t>
      </w:r>
      <w:r w:rsidR="00CC5ECC" w:rsidRPr="00CC5ECC">
        <w:rPr>
          <w:rFonts w:asciiTheme="minorHAnsi" w:hAnsiTheme="minorHAnsi" w:cstheme="minorHAnsi"/>
          <w:sz w:val="22"/>
          <w:szCs w:val="22"/>
        </w:rPr>
        <w:t xml:space="preserve"> </w:t>
      </w:r>
      <w:r w:rsidR="007279F3">
        <w:rPr>
          <w:rFonts w:asciiTheme="minorHAnsi" w:hAnsiTheme="minorHAnsi" w:cstheme="minorHAnsi"/>
          <w:sz w:val="22"/>
          <w:szCs w:val="22"/>
        </w:rPr>
        <w:t>korigovani</w:t>
      </w:r>
      <w:r w:rsidR="00CC5ECC" w:rsidRPr="00CC5ECC">
        <w:rPr>
          <w:rFonts w:asciiTheme="minorHAnsi" w:hAnsiTheme="minorHAnsi" w:cstheme="minorHAnsi"/>
          <w:sz w:val="22"/>
          <w:szCs w:val="22"/>
        </w:rPr>
        <w:t xml:space="preserve"> </w:t>
      </w:r>
      <w:r w:rsidR="00CC5ECC">
        <w:rPr>
          <w:rFonts w:asciiTheme="minorHAnsi" w:hAnsiTheme="minorHAnsi" w:cstheme="minorHAnsi"/>
          <w:sz w:val="22"/>
          <w:szCs w:val="22"/>
        </w:rPr>
        <w:t>rukopis</w:t>
      </w:r>
      <w:r w:rsidR="00CC5ECC" w:rsidRPr="00CC5ECC">
        <w:rPr>
          <w:rFonts w:asciiTheme="minorHAnsi" w:hAnsiTheme="minorHAnsi" w:cstheme="minorHAnsi"/>
          <w:sz w:val="22"/>
          <w:szCs w:val="22"/>
        </w:rPr>
        <w:t>.</w:t>
      </w:r>
    </w:p>
    <w:p w:rsidR="00CC5ECC" w:rsidRDefault="00CC5ECC" w:rsidP="00E82D2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44F3A" w:rsidRPr="00344F3A" w:rsidRDefault="007279F3" w:rsidP="00344F3A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3A">
        <w:rPr>
          <w:rFonts w:asciiTheme="minorHAnsi" w:hAnsiTheme="minorHAnsi" w:cstheme="minorHAnsi"/>
          <w:i/>
          <w:sz w:val="22"/>
          <w:szCs w:val="22"/>
        </w:rPr>
        <w:t>Vaš komentar</w:t>
      </w:r>
      <w:r w:rsidR="00A83B89" w:rsidRPr="00344F3A">
        <w:rPr>
          <w:rFonts w:asciiTheme="minorHAnsi" w:hAnsiTheme="minorHAnsi" w:cstheme="minorHAnsi"/>
          <w:i/>
          <w:sz w:val="22"/>
          <w:szCs w:val="22"/>
        </w:rPr>
        <w:t xml:space="preserve"> (</w:t>
      </w:r>
      <w:r w:rsidR="00344F3A" w:rsidRPr="00344F3A">
        <w:rPr>
          <w:rFonts w:asciiTheme="minorHAnsi" w:hAnsiTheme="minorHAnsi" w:cstheme="minorHAnsi"/>
          <w:i/>
          <w:sz w:val="22"/>
          <w:szCs w:val="22"/>
        </w:rPr>
        <w:t>Izvod</w:t>
      </w:r>
      <w:r w:rsidR="00D07135">
        <w:rPr>
          <w:rFonts w:asciiTheme="minorHAnsi" w:hAnsiTheme="minorHAnsi" w:cstheme="minorHAnsi"/>
          <w:i/>
          <w:sz w:val="22"/>
          <w:szCs w:val="22"/>
        </w:rPr>
        <w:t xml:space="preserve">–red </w:t>
      </w:r>
      <w:r w:rsidR="00344F3A" w:rsidRPr="00344F3A">
        <w:rPr>
          <w:rFonts w:asciiTheme="minorHAnsi" w:hAnsiTheme="minorHAnsi" w:cstheme="minorHAnsi"/>
          <w:b/>
          <w:i/>
          <w:sz w:val="22"/>
          <w:szCs w:val="22"/>
        </w:rPr>
        <w:t>24</w:t>
      </w:r>
      <w:r w:rsidR="00A83B89" w:rsidRPr="00344F3A">
        <w:rPr>
          <w:rFonts w:asciiTheme="minorHAnsi" w:hAnsiTheme="minorHAnsi" w:cstheme="minorHAnsi"/>
          <w:i/>
          <w:sz w:val="22"/>
          <w:szCs w:val="22"/>
        </w:rPr>
        <w:t>)</w:t>
      </w:r>
      <w:r w:rsidRPr="00344F3A">
        <w:rPr>
          <w:rFonts w:asciiTheme="minorHAnsi" w:hAnsiTheme="minorHAnsi" w:cstheme="minorHAnsi"/>
          <w:i/>
          <w:sz w:val="22"/>
          <w:szCs w:val="22"/>
        </w:rPr>
        <w:t>:</w:t>
      </w:r>
      <w:r w:rsidRPr="00344F3A">
        <w:rPr>
          <w:rFonts w:asciiTheme="minorHAnsi" w:hAnsiTheme="minorHAnsi" w:cstheme="minorHAnsi"/>
          <w:sz w:val="22"/>
          <w:szCs w:val="22"/>
        </w:rPr>
        <w:t xml:space="preserve"> </w:t>
      </w:r>
      <w:r w:rsidR="00344F3A" w:rsidRPr="00344F3A">
        <w:rPr>
          <w:rFonts w:asciiTheme="minorHAnsi" w:hAnsiTheme="minorHAnsi" w:cstheme="minorHAnsi"/>
          <w:sz w:val="22"/>
          <w:szCs w:val="22"/>
        </w:rPr>
        <w:t>Sve jedinice treba da budu u skladu sa SI sistemom</w:t>
      </w:r>
    </w:p>
    <w:p w:rsidR="00A83B89" w:rsidRPr="00513C0D" w:rsidRDefault="007279F3" w:rsidP="00344F3A">
      <w:pPr>
        <w:pStyle w:val="ListParagraph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3A">
        <w:rPr>
          <w:rFonts w:asciiTheme="minorHAnsi" w:hAnsiTheme="minorHAnsi" w:cstheme="minorHAnsi"/>
          <w:sz w:val="22"/>
          <w:szCs w:val="22"/>
          <w:u w:val="single"/>
        </w:rPr>
        <w:t>Odgovor:</w:t>
      </w:r>
      <w:r w:rsidRPr="00344F3A">
        <w:rPr>
          <w:rFonts w:asciiTheme="minorHAnsi" w:hAnsiTheme="minorHAnsi" w:cstheme="minorHAnsi"/>
          <w:sz w:val="22"/>
          <w:szCs w:val="22"/>
        </w:rPr>
        <w:t xml:space="preserve"> </w:t>
      </w:r>
      <w:r w:rsidR="00A83B89" w:rsidRPr="00513C0D">
        <w:rPr>
          <w:rFonts w:asciiTheme="minorHAnsi" w:hAnsiTheme="minorHAnsi" w:cstheme="minorHAnsi"/>
          <w:sz w:val="22"/>
          <w:szCs w:val="22"/>
        </w:rPr>
        <w:t>Hvala Vam na sugestijama.</w:t>
      </w:r>
      <w:r w:rsidR="00513C0D" w:rsidRPr="00513C0D">
        <w:rPr>
          <w:rFonts w:asciiTheme="minorHAnsi" w:hAnsiTheme="minorHAnsi" w:cstheme="minorHAnsi"/>
          <w:sz w:val="22"/>
          <w:szCs w:val="22"/>
        </w:rPr>
        <w:t xml:space="preserve"> U korigovanom radu smo to usaglasili.</w:t>
      </w:r>
    </w:p>
    <w:p w:rsidR="00A83B89" w:rsidRDefault="00A83B89" w:rsidP="00A83B89">
      <w:pPr>
        <w:pStyle w:val="ListParagraph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44F3A" w:rsidRPr="00344F3A" w:rsidRDefault="00DE0442" w:rsidP="00A83B8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3A">
        <w:rPr>
          <w:rFonts w:asciiTheme="minorHAnsi" w:hAnsiTheme="minorHAnsi" w:cstheme="minorHAnsi"/>
          <w:i/>
          <w:sz w:val="22"/>
          <w:szCs w:val="22"/>
        </w:rPr>
        <w:t>Vaš komentar</w:t>
      </w:r>
      <w:r w:rsidR="001650F6" w:rsidRPr="00344F3A">
        <w:rPr>
          <w:rFonts w:asciiTheme="minorHAnsi" w:hAnsiTheme="minorHAnsi" w:cstheme="minorHAnsi"/>
          <w:i/>
          <w:sz w:val="22"/>
          <w:szCs w:val="22"/>
        </w:rPr>
        <w:t xml:space="preserve"> (</w:t>
      </w:r>
      <w:r w:rsidR="00D07135">
        <w:rPr>
          <w:rFonts w:asciiTheme="minorHAnsi" w:hAnsiTheme="minorHAnsi" w:cstheme="minorHAnsi"/>
          <w:i/>
          <w:sz w:val="22"/>
          <w:szCs w:val="22"/>
        </w:rPr>
        <w:t xml:space="preserve">Izvod–red </w:t>
      </w:r>
      <w:r w:rsidR="00344F3A" w:rsidRPr="00344F3A">
        <w:rPr>
          <w:rFonts w:asciiTheme="minorHAnsi" w:hAnsiTheme="minorHAnsi" w:cstheme="minorHAnsi"/>
          <w:b/>
          <w:i/>
          <w:sz w:val="22"/>
          <w:szCs w:val="22"/>
        </w:rPr>
        <w:t>33-36</w:t>
      </w:r>
      <w:r w:rsidR="00A83B89" w:rsidRPr="00344F3A">
        <w:rPr>
          <w:rFonts w:asciiTheme="minorHAnsi" w:hAnsiTheme="minorHAnsi" w:cstheme="minorHAnsi"/>
          <w:i/>
          <w:sz w:val="22"/>
          <w:szCs w:val="22"/>
        </w:rPr>
        <w:t>)</w:t>
      </w:r>
      <w:r w:rsidRPr="00344F3A">
        <w:rPr>
          <w:rFonts w:asciiTheme="minorHAnsi" w:hAnsiTheme="minorHAnsi" w:cstheme="minorHAnsi"/>
          <w:i/>
          <w:sz w:val="22"/>
          <w:szCs w:val="22"/>
        </w:rPr>
        <w:t>:</w:t>
      </w:r>
      <w:r w:rsidRPr="00344F3A">
        <w:rPr>
          <w:rFonts w:asciiTheme="minorHAnsi" w:hAnsiTheme="minorHAnsi" w:cstheme="minorHAnsi"/>
          <w:sz w:val="22"/>
          <w:szCs w:val="22"/>
        </w:rPr>
        <w:t xml:space="preserve"> </w:t>
      </w:r>
      <w:r w:rsidR="00344F3A" w:rsidRPr="00344F3A">
        <w:rPr>
          <w:rFonts w:asciiTheme="minorHAnsi" w:hAnsiTheme="minorHAnsi" w:cstheme="minorHAnsi"/>
        </w:rPr>
        <w:t>Modifikovati u odnosu na novodobijene rezultate – za UF i GF najbolji je Tempkin, a za SF Lengmir</w:t>
      </w:r>
      <w:r w:rsidR="00344F3A" w:rsidRPr="00344F3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E0442" w:rsidRPr="00344F3A" w:rsidRDefault="00DE0442" w:rsidP="00344F3A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3A">
        <w:rPr>
          <w:rFonts w:asciiTheme="minorHAnsi" w:hAnsiTheme="minorHAnsi" w:cstheme="minorHAnsi"/>
          <w:sz w:val="22"/>
          <w:szCs w:val="22"/>
          <w:u w:val="single"/>
        </w:rPr>
        <w:t>Odgovor:</w:t>
      </w:r>
      <w:r w:rsidRPr="00344F3A">
        <w:rPr>
          <w:rFonts w:asciiTheme="minorHAnsi" w:hAnsiTheme="minorHAnsi" w:cstheme="minorHAnsi"/>
          <w:sz w:val="22"/>
          <w:szCs w:val="22"/>
        </w:rPr>
        <w:t xml:space="preserve"> </w:t>
      </w:r>
      <w:r w:rsidR="00344F3A">
        <w:rPr>
          <w:rFonts w:asciiTheme="minorHAnsi" w:hAnsiTheme="minorHAnsi" w:cstheme="minorHAnsi"/>
          <w:sz w:val="22"/>
          <w:szCs w:val="22"/>
        </w:rPr>
        <w:t>Korigovano prema preporuci.</w:t>
      </w:r>
    </w:p>
    <w:p w:rsidR="00607A30" w:rsidRDefault="00607A30" w:rsidP="00A83B89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07A30" w:rsidRPr="00344F3A" w:rsidRDefault="00607A30" w:rsidP="00344F3A">
      <w:pPr>
        <w:pStyle w:val="CommentText"/>
        <w:numPr>
          <w:ilvl w:val="0"/>
          <w:numId w:val="3"/>
        </w:numPr>
        <w:spacing w:line="276" w:lineRule="auto"/>
        <w:jc w:val="both"/>
      </w:pPr>
      <w:r w:rsidRPr="00607A30">
        <w:rPr>
          <w:rFonts w:asciiTheme="minorHAnsi" w:hAnsiTheme="minorHAnsi" w:cstheme="minorHAnsi"/>
          <w:sz w:val="22"/>
          <w:szCs w:val="22"/>
        </w:rPr>
        <w:t>Vaš kome</w:t>
      </w:r>
      <w:r>
        <w:rPr>
          <w:rFonts w:asciiTheme="minorHAnsi" w:hAnsiTheme="minorHAnsi" w:cstheme="minorHAnsi"/>
          <w:sz w:val="22"/>
          <w:szCs w:val="22"/>
        </w:rPr>
        <w:t>ntar</w:t>
      </w:r>
      <w:r w:rsidR="001650F6">
        <w:rPr>
          <w:rFonts w:asciiTheme="minorHAnsi" w:hAnsiTheme="minorHAnsi" w:cstheme="minorHAnsi"/>
          <w:sz w:val="22"/>
          <w:szCs w:val="22"/>
        </w:rPr>
        <w:t xml:space="preserve"> (</w:t>
      </w:r>
      <w:r w:rsidR="00344F3A">
        <w:rPr>
          <w:rFonts w:asciiTheme="minorHAnsi" w:hAnsiTheme="minorHAnsi" w:cstheme="minorHAnsi"/>
          <w:sz w:val="22"/>
          <w:szCs w:val="22"/>
        </w:rPr>
        <w:t xml:space="preserve">Izvod </w:t>
      </w:r>
      <w:r w:rsidR="00D07135">
        <w:rPr>
          <w:rFonts w:asciiTheme="minorHAnsi" w:hAnsiTheme="minorHAnsi" w:cstheme="minorHAnsi"/>
          <w:sz w:val="22"/>
          <w:szCs w:val="22"/>
        </w:rPr>
        <w:t xml:space="preserve">–red </w:t>
      </w:r>
      <w:r w:rsidR="00344F3A" w:rsidRPr="00344F3A">
        <w:rPr>
          <w:rFonts w:asciiTheme="minorHAnsi" w:hAnsiTheme="minorHAnsi" w:cstheme="minorHAnsi"/>
          <w:b/>
          <w:sz w:val="22"/>
          <w:szCs w:val="22"/>
        </w:rPr>
        <w:t>43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607A3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44F3A" w:rsidRPr="00344F3A">
        <w:rPr>
          <w:rFonts w:asciiTheme="minorHAnsi" w:hAnsiTheme="minorHAnsi" w:cstheme="minorHAnsi"/>
          <w:sz w:val="22"/>
          <w:szCs w:val="22"/>
        </w:rPr>
        <w:t>Molim ne koristiti iste ključne reči koje se pojavljuju u naslovu</w:t>
      </w:r>
      <w:r w:rsidR="00344F3A" w:rsidRPr="00344F3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607A30" w:rsidRDefault="00607A30" w:rsidP="00344F3A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3B89">
        <w:rPr>
          <w:rFonts w:asciiTheme="minorHAnsi" w:hAnsiTheme="minorHAnsi" w:cstheme="minorHAnsi"/>
          <w:sz w:val="22"/>
          <w:szCs w:val="22"/>
          <w:u w:val="single"/>
        </w:rPr>
        <w:t>Odgovor: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44F3A">
        <w:rPr>
          <w:rFonts w:asciiTheme="minorHAnsi" w:hAnsiTheme="minorHAnsi" w:cstheme="minorHAnsi"/>
          <w:sz w:val="22"/>
          <w:szCs w:val="22"/>
        </w:rPr>
        <w:t>Ključne riječi su izmjenjene (</w:t>
      </w:r>
      <w:r w:rsidR="00344F3A" w:rsidRPr="00344F3A">
        <w:rPr>
          <w:rFonts w:asciiTheme="minorHAnsi" w:hAnsiTheme="minorHAnsi" w:cstheme="minorHAnsi"/>
          <w:sz w:val="22"/>
          <w:szCs w:val="22"/>
        </w:rPr>
        <w:t>adsorpcija, kinetika, zavisnost od pH, regeneracija, primjena</w:t>
      </w:r>
      <w:r w:rsidR="00344F3A">
        <w:rPr>
          <w:rFonts w:asciiTheme="minorHAnsi" w:hAnsiTheme="minorHAnsi" w:cstheme="minorHAnsi"/>
          <w:sz w:val="22"/>
          <w:szCs w:val="22"/>
        </w:rPr>
        <w:t>).</w:t>
      </w:r>
    </w:p>
    <w:p w:rsidR="00607A30" w:rsidRDefault="00607A30" w:rsidP="00607A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44F3A" w:rsidRPr="00344F3A" w:rsidRDefault="001650F6" w:rsidP="00513C0D">
      <w:pPr>
        <w:pStyle w:val="CommentText"/>
        <w:numPr>
          <w:ilvl w:val="0"/>
          <w:numId w:val="3"/>
        </w:numPr>
        <w:spacing w:line="276" w:lineRule="auto"/>
        <w:jc w:val="both"/>
      </w:pPr>
      <w:r w:rsidRPr="00344F3A">
        <w:rPr>
          <w:rFonts w:asciiTheme="minorHAnsi" w:hAnsiTheme="minorHAnsi" w:cstheme="minorHAnsi"/>
          <w:sz w:val="22"/>
          <w:szCs w:val="22"/>
        </w:rPr>
        <w:t>Vaš kome</w:t>
      </w:r>
      <w:r w:rsidR="00344F3A" w:rsidRPr="00344F3A">
        <w:rPr>
          <w:rFonts w:asciiTheme="minorHAnsi" w:hAnsiTheme="minorHAnsi" w:cstheme="minorHAnsi"/>
          <w:sz w:val="22"/>
          <w:szCs w:val="22"/>
        </w:rPr>
        <w:t>ntar (2.7.</w:t>
      </w:r>
      <w:r w:rsidRPr="00344F3A">
        <w:rPr>
          <w:rFonts w:asciiTheme="minorHAnsi" w:hAnsiTheme="minorHAnsi" w:cstheme="minorHAnsi"/>
          <w:sz w:val="22"/>
          <w:szCs w:val="22"/>
        </w:rPr>
        <w:t xml:space="preserve"> </w:t>
      </w:r>
      <w:r w:rsidR="00344F3A" w:rsidRPr="00344F3A">
        <w:rPr>
          <w:rFonts w:asciiTheme="minorHAnsi" w:hAnsiTheme="minorHAnsi" w:cstheme="minorHAnsi"/>
          <w:sz w:val="22"/>
          <w:szCs w:val="22"/>
        </w:rPr>
        <w:t>Obrada podataka</w:t>
      </w:r>
      <w:r w:rsidR="00D07135">
        <w:rPr>
          <w:rFonts w:asciiTheme="minorHAnsi" w:hAnsiTheme="minorHAnsi" w:cstheme="minorHAnsi"/>
          <w:sz w:val="22"/>
          <w:szCs w:val="22"/>
        </w:rPr>
        <w:t xml:space="preserve">–red </w:t>
      </w:r>
      <w:r w:rsidR="00344F3A" w:rsidRPr="00344F3A">
        <w:rPr>
          <w:rFonts w:asciiTheme="minorHAnsi" w:hAnsiTheme="minorHAnsi" w:cstheme="minorHAnsi"/>
          <w:b/>
          <w:sz w:val="22"/>
          <w:szCs w:val="22"/>
        </w:rPr>
        <w:t>171.</w:t>
      </w:r>
      <w:r w:rsidRPr="00344F3A">
        <w:rPr>
          <w:rFonts w:asciiTheme="minorHAnsi" w:hAnsiTheme="minorHAnsi" w:cstheme="minorHAnsi"/>
          <w:sz w:val="22"/>
          <w:szCs w:val="22"/>
        </w:rPr>
        <w:t xml:space="preserve">): </w:t>
      </w:r>
      <w:r w:rsidR="00344F3A" w:rsidRPr="00344F3A">
        <w:rPr>
          <w:rFonts w:asciiTheme="minorHAnsi" w:hAnsiTheme="minorHAnsi" w:cstheme="minorHAnsi"/>
          <w:sz w:val="22"/>
          <w:szCs w:val="22"/>
        </w:rPr>
        <w:t>Formule i matematičke jednačine moraju biti napisane korišćenjem odgovarajućeg programa (npr. MathType, MS Equation Editor). Korišćenje opcije Insert -&gt; Equation option, integrisane u MS Office 2010 ili više verzije, kao i unošenje jednačina u tekst paragrafa NIJE DOZVOLJENO. Molim Vas ispravite to kroz ceo tekst. Obratite pažnju na obeležavenje veličina u skladu sa uputsvom i IUPAC preporukama</w:t>
      </w:r>
    </w:p>
    <w:p w:rsidR="008728F9" w:rsidRDefault="008728F9" w:rsidP="00513C0D">
      <w:pPr>
        <w:pStyle w:val="CommentTex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4F3A">
        <w:rPr>
          <w:rFonts w:asciiTheme="minorHAnsi" w:hAnsiTheme="minorHAnsi" w:cstheme="minorHAnsi"/>
          <w:sz w:val="22"/>
          <w:szCs w:val="22"/>
          <w:u w:val="single"/>
        </w:rPr>
        <w:t>Odgovor:</w:t>
      </w:r>
      <w:r w:rsidRPr="00344F3A">
        <w:rPr>
          <w:rFonts w:asciiTheme="minorHAnsi" w:hAnsiTheme="minorHAnsi" w:cstheme="minorHAnsi"/>
          <w:sz w:val="22"/>
          <w:szCs w:val="22"/>
        </w:rPr>
        <w:t xml:space="preserve"> Zahvaljujemo Vam na sugestiji. </w:t>
      </w:r>
      <w:r w:rsidR="00513C0D">
        <w:rPr>
          <w:rFonts w:asciiTheme="minorHAnsi" w:hAnsiTheme="minorHAnsi" w:cstheme="minorHAnsi"/>
          <w:sz w:val="22"/>
          <w:szCs w:val="22"/>
        </w:rPr>
        <w:t xml:space="preserve">Sve formule u korigovanom radu su napisane u </w:t>
      </w:r>
      <w:r w:rsidR="00513C0D" w:rsidRPr="00513C0D">
        <w:rPr>
          <w:rFonts w:asciiTheme="minorHAnsi" w:hAnsiTheme="minorHAnsi" w:cstheme="minorHAnsi"/>
          <w:sz w:val="22"/>
          <w:szCs w:val="22"/>
        </w:rPr>
        <w:t>MathType</w:t>
      </w:r>
      <w:r w:rsidR="00513C0D">
        <w:rPr>
          <w:rFonts w:asciiTheme="minorHAnsi" w:hAnsiTheme="minorHAnsi" w:cstheme="minorHAnsi"/>
          <w:sz w:val="22"/>
          <w:szCs w:val="22"/>
        </w:rPr>
        <w:t>. Rukovodili smo se IUPAC preporukama, nadamo se u potpunosti.</w:t>
      </w:r>
    </w:p>
    <w:p w:rsidR="008728F9" w:rsidRDefault="008728F9" w:rsidP="008728F9">
      <w:pPr>
        <w:pStyle w:val="CommentText"/>
        <w:jc w:val="both"/>
        <w:rPr>
          <w:rFonts w:asciiTheme="minorHAnsi" w:hAnsiTheme="minorHAnsi" w:cstheme="minorHAnsi"/>
          <w:sz w:val="22"/>
          <w:szCs w:val="22"/>
        </w:rPr>
      </w:pPr>
    </w:p>
    <w:p w:rsidR="00513C0D" w:rsidRPr="00513C0D" w:rsidRDefault="008728F9" w:rsidP="00C45BFC">
      <w:pPr>
        <w:pStyle w:val="CommentTex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3C0D">
        <w:rPr>
          <w:rFonts w:asciiTheme="minorHAnsi" w:hAnsiTheme="minorHAnsi" w:cstheme="minorHAnsi"/>
          <w:sz w:val="22"/>
          <w:szCs w:val="22"/>
        </w:rPr>
        <w:t>Vaš komentar (</w:t>
      </w:r>
      <w:r w:rsidR="00513C0D" w:rsidRPr="00513C0D">
        <w:rPr>
          <w:rFonts w:asciiTheme="minorHAnsi" w:hAnsiTheme="minorHAnsi" w:cstheme="minorHAnsi"/>
          <w:sz w:val="22"/>
          <w:szCs w:val="22"/>
        </w:rPr>
        <w:t xml:space="preserve">3.1. Karakterizacija uzoraka LP i dobijenih zeolita </w:t>
      </w:r>
      <w:r w:rsidR="00D07135">
        <w:rPr>
          <w:rFonts w:asciiTheme="minorHAnsi" w:hAnsiTheme="minorHAnsi" w:cstheme="minorHAnsi"/>
          <w:sz w:val="22"/>
          <w:szCs w:val="22"/>
        </w:rPr>
        <w:t xml:space="preserve">–red </w:t>
      </w:r>
      <w:r w:rsidR="00513C0D" w:rsidRPr="00513C0D">
        <w:rPr>
          <w:rFonts w:asciiTheme="minorHAnsi" w:hAnsiTheme="minorHAnsi" w:cstheme="minorHAnsi"/>
          <w:b/>
          <w:sz w:val="22"/>
          <w:szCs w:val="22"/>
        </w:rPr>
        <w:t>239</w:t>
      </w:r>
      <w:r w:rsidRPr="00513C0D">
        <w:rPr>
          <w:rFonts w:asciiTheme="minorHAnsi" w:hAnsiTheme="minorHAnsi" w:cstheme="minorHAnsi"/>
          <w:sz w:val="22"/>
          <w:szCs w:val="22"/>
        </w:rPr>
        <w:t xml:space="preserve">): </w:t>
      </w:r>
      <w:r w:rsidR="00513C0D" w:rsidRPr="00513C0D">
        <w:rPr>
          <w:rFonts w:asciiTheme="minorHAnsi" w:hAnsiTheme="minorHAnsi" w:cstheme="minorHAnsi"/>
          <w:sz w:val="22"/>
          <w:szCs w:val="22"/>
        </w:rPr>
        <w:t>Imena osa ne treba da budu italik, x-oase moraju biti: Talasni broj, cm</w:t>
      </w:r>
      <w:r w:rsidR="00513C0D" w:rsidRPr="00513C0D">
        <w:rPr>
          <w:rFonts w:asciiTheme="minorHAnsi" w:hAnsiTheme="minorHAnsi" w:cstheme="minorHAnsi"/>
          <w:sz w:val="22"/>
          <w:szCs w:val="22"/>
          <w:vertAlign w:val="superscript"/>
        </w:rPr>
        <w:t>-1</w:t>
      </w:r>
    </w:p>
    <w:p w:rsidR="008728F9" w:rsidRPr="00513C0D" w:rsidRDefault="008728F9" w:rsidP="00C45BFC">
      <w:pPr>
        <w:pStyle w:val="CommentTex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13C0D">
        <w:rPr>
          <w:rFonts w:asciiTheme="minorHAnsi" w:hAnsiTheme="minorHAnsi" w:cstheme="minorHAnsi"/>
          <w:sz w:val="22"/>
          <w:szCs w:val="22"/>
          <w:u w:val="single"/>
        </w:rPr>
        <w:t>Odgovor:</w:t>
      </w:r>
      <w:r w:rsidRPr="00513C0D">
        <w:rPr>
          <w:rFonts w:asciiTheme="minorHAnsi" w:hAnsiTheme="minorHAnsi" w:cstheme="minorHAnsi"/>
          <w:sz w:val="22"/>
          <w:szCs w:val="22"/>
        </w:rPr>
        <w:t xml:space="preserve">  </w:t>
      </w:r>
      <w:r w:rsidR="00402DD2" w:rsidRPr="00513C0D">
        <w:rPr>
          <w:rFonts w:asciiTheme="minorHAnsi" w:hAnsiTheme="minorHAnsi" w:cstheme="minorHAnsi"/>
          <w:sz w:val="22"/>
          <w:szCs w:val="22"/>
        </w:rPr>
        <w:t xml:space="preserve">Hvala za sugestiju. </w:t>
      </w:r>
      <w:r w:rsidR="00513C0D">
        <w:rPr>
          <w:rFonts w:asciiTheme="minorHAnsi" w:hAnsiTheme="minorHAnsi" w:cstheme="minorHAnsi"/>
          <w:sz w:val="22"/>
          <w:szCs w:val="22"/>
        </w:rPr>
        <w:t>Sve slike smo ispravili, vodeći računa o Vašim preporukama.</w:t>
      </w:r>
    </w:p>
    <w:p w:rsidR="008728F9" w:rsidRDefault="008728F9" w:rsidP="008728F9">
      <w:pPr>
        <w:pStyle w:val="CommentText"/>
        <w:jc w:val="both"/>
        <w:rPr>
          <w:rFonts w:asciiTheme="minorHAnsi" w:hAnsiTheme="minorHAnsi" w:cstheme="minorHAnsi"/>
          <w:sz w:val="22"/>
          <w:szCs w:val="22"/>
        </w:rPr>
      </w:pPr>
    </w:p>
    <w:p w:rsidR="00513C0D" w:rsidRPr="00513C0D" w:rsidRDefault="008728F9" w:rsidP="00C45BFC">
      <w:pPr>
        <w:pStyle w:val="CommentTex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3C0D">
        <w:rPr>
          <w:rFonts w:asciiTheme="minorHAnsi" w:hAnsiTheme="minorHAnsi" w:cstheme="minorHAnsi"/>
          <w:sz w:val="22"/>
          <w:szCs w:val="22"/>
        </w:rPr>
        <w:t>Vaš komentar (</w:t>
      </w:r>
      <w:r w:rsidR="00513C0D" w:rsidRPr="00513C0D">
        <w:rPr>
          <w:rFonts w:asciiTheme="minorHAnsi" w:hAnsiTheme="minorHAnsi" w:cstheme="minorHAnsi"/>
          <w:sz w:val="22"/>
          <w:szCs w:val="22"/>
        </w:rPr>
        <w:t xml:space="preserve">3.1. Karakterizacija uzoraka LP i dobijenih zeolita </w:t>
      </w:r>
      <w:r w:rsidR="00D07135">
        <w:rPr>
          <w:rFonts w:asciiTheme="minorHAnsi" w:hAnsiTheme="minorHAnsi" w:cstheme="minorHAnsi"/>
          <w:sz w:val="22"/>
          <w:szCs w:val="22"/>
        </w:rPr>
        <w:t xml:space="preserve">–red </w:t>
      </w:r>
      <w:r w:rsidR="00513C0D" w:rsidRPr="00513C0D">
        <w:rPr>
          <w:rFonts w:asciiTheme="minorHAnsi" w:hAnsiTheme="minorHAnsi" w:cstheme="minorHAnsi"/>
          <w:b/>
          <w:sz w:val="22"/>
          <w:szCs w:val="22"/>
        </w:rPr>
        <w:t>271</w:t>
      </w:r>
      <w:r w:rsidRPr="00513C0D">
        <w:rPr>
          <w:rFonts w:asciiTheme="minorHAnsi" w:hAnsiTheme="minorHAnsi" w:cstheme="minorHAnsi"/>
          <w:sz w:val="22"/>
          <w:szCs w:val="22"/>
        </w:rPr>
        <w:t>):</w:t>
      </w:r>
      <w:r w:rsidR="00402DD2" w:rsidRPr="00513C0D">
        <w:rPr>
          <w:rFonts w:asciiTheme="minorHAnsi" w:hAnsiTheme="minorHAnsi" w:cstheme="minorHAnsi"/>
          <w:sz w:val="22"/>
          <w:szCs w:val="22"/>
        </w:rPr>
        <w:t xml:space="preserve"> </w:t>
      </w:r>
      <w:r w:rsidR="00513C0D" w:rsidRPr="00513C0D">
        <w:rPr>
          <w:rFonts w:asciiTheme="minorHAnsi" w:hAnsiTheme="minorHAnsi" w:cstheme="minorHAnsi"/>
          <w:sz w:val="22"/>
          <w:szCs w:val="22"/>
        </w:rPr>
        <w:t>Vrednpost nisu date u ovoj koloni, molimo Vas imenujte kolone odgovarajuće!</w:t>
      </w:r>
    </w:p>
    <w:p w:rsidR="00402DD2" w:rsidRPr="00513C0D" w:rsidRDefault="00402DD2" w:rsidP="00C45BFC">
      <w:pPr>
        <w:pStyle w:val="CommentTex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13C0D">
        <w:rPr>
          <w:rFonts w:asciiTheme="minorHAnsi" w:hAnsiTheme="minorHAnsi" w:cstheme="minorHAnsi"/>
          <w:sz w:val="22"/>
          <w:szCs w:val="22"/>
          <w:u w:val="single"/>
        </w:rPr>
        <w:t xml:space="preserve">Odgovor: </w:t>
      </w:r>
      <w:r w:rsidRPr="00513C0D">
        <w:rPr>
          <w:rFonts w:asciiTheme="minorHAnsi" w:hAnsiTheme="minorHAnsi" w:cstheme="minorHAnsi"/>
          <w:sz w:val="22"/>
          <w:szCs w:val="22"/>
        </w:rPr>
        <w:t xml:space="preserve"> Korigovano prema sugestijama recenzenta.</w:t>
      </w:r>
    </w:p>
    <w:p w:rsidR="00402DD2" w:rsidRDefault="00402DD2" w:rsidP="00402DD2">
      <w:pPr>
        <w:pStyle w:val="CommentText"/>
        <w:jc w:val="both"/>
        <w:rPr>
          <w:rFonts w:asciiTheme="minorHAnsi" w:hAnsiTheme="minorHAnsi" w:cstheme="minorHAnsi"/>
          <w:sz w:val="22"/>
          <w:szCs w:val="22"/>
        </w:rPr>
      </w:pPr>
    </w:p>
    <w:p w:rsidR="00402DD2" w:rsidRDefault="00402DD2" w:rsidP="00C45BFC">
      <w:pPr>
        <w:pStyle w:val="CommentTex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7A30">
        <w:rPr>
          <w:rFonts w:asciiTheme="minorHAnsi" w:hAnsiTheme="minorHAnsi" w:cstheme="minorHAnsi"/>
          <w:sz w:val="22"/>
          <w:szCs w:val="22"/>
        </w:rPr>
        <w:t>Vaš kome</w:t>
      </w:r>
      <w:r w:rsidR="00C45BFC">
        <w:rPr>
          <w:rFonts w:asciiTheme="minorHAnsi" w:hAnsiTheme="minorHAnsi" w:cstheme="minorHAnsi"/>
          <w:sz w:val="22"/>
          <w:szCs w:val="22"/>
        </w:rPr>
        <w:t>ntar (3</w:t>
      </w:r>
      <w:r>
        <w:rPr>
          <w:rFonts w:asciiTheme="minorHAnsi" w:hAnsiTheme="minorHAnsi" w:cstheme="minorHAnsi"/>
          <w:sz w:val="22"/>
          <w:szCs w:val="22"/>
        </w:rPr>
        <w:t xml:space="preserve">.2. </w:t>
      </w:r>
      <w:r w:rsidR="00C45BFC">
        <w:rPr>
          <w:rFonts w:asciiTheme="minorHAnsi" w:hAnsiTheme="minorHAnsi" w:cstheme="minorHAnsi"/>
          <w:sz w:val="22"/>
          <w:szCs w:val="22"/>
        </w:rPr>
        <w:t>Zavisnost</w:t>
      </w:r>
      <w:r w:rsidR="00D07135">
        <w:rPr>
          <w:rFonts w:asciiTheme="minorHAnsi" w:hAnsiTheme="minorHAnsi" w:cstheme="minorHAnsi"/>
          <w:sz w:val="22"/>
          <w:szCs w:val="22"/>
        </w:rPr>
        <w:t xml:space="preserve"> adsorpcije od vremena kontakta–red </w:t>
      </w:r>
      <w:r w:rsidR="00C45BFC" w:rsidRPr="00C45BFC">
        <w:rPr>
          <w:rFonts w:asciiTheme="minorHAnsi" w:hAnsiTheme="minorHAnsi" w:cstheme="minorHAnsi"/>
          <w:b/>
          <w:sz w:val="22"/>
          <w:szCs w:val="22"/>
        </w:rPr>
        <w:t>291 i 292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607A3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5BFC">
        <w:rPr>
          <w:rFonts w:asciiTheme="minorHAnsi" w:hAnsiTheme="minorHAnsi" w:cstheme="minorHAnsi"/>
          <w:sz w:val="22"/>
          <w:szCs w:val="22"/>
        </w:rPr>
        <w:t>font italic</w:t>
      </w:r>
    </w:p>
    <w:p w:rsidR="00402DD2" w:rsidRDefault="00402DD2" w:rsidP="00C45BFC">
      <w:pPr>
        <w:pStyle w:val="CommentTex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83B89">
        <w:rPr>
          <w:rFonts w:asciiTheme="minorHAnsi" w:hAnsiTheme="minorHAnsi" w:cstheme="minorHAnsi"/>
          <w:sz w:val="22"/>
          <w:szCs w:val="22"/>
          <w:u w:val="single"/>
        </w:rPr>
        <w:t>Odgovor</w:t>
      </w:r>
      <w:r w:rsidRPr="008728F9">
        <w:rPr>
          <w:rFonts w:asciiTheme="minorHAnsi" w:hAnsiTheme="minorHAnsi" w:cstheme="minorHAnsi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Korigova</w:t>
      </w:r>
      <w:r w:rsidR="00C45BFC">
        <w:rPr>
          <w:rFonts w:asciiTheme="minorHAnsi" w:hAnsiTheme="minorHAnsi" w:cstheme="minorHAnsi"/>
          <w:sz w:val="22"/>
          <w:szCs w:val="22"/>
        </w:rPr>
        <w:t xml:space="preserve">no prema sugestijama recenzenta, kroz cijeli rad, </w:t>
      </w:r>
      <w:r w:rsidR="00C45BFC" w:rsidRPr="00C45BFC">
        <w:rPr>
          <w:rFonts w:asciiTheme="minorHAnsi" w:hAnsiTheme="minorHAnsi" w:cstheme="minorHAnsi"/>
          <w:sz w:val="22"/>
          <w:szCs w:val="22"/>
        </w:rPr>
        <w:t>nadamo se</w:t>
      </w:r>
      <w:r w:rsidR="00C45BFC">
        <w:rPr>
          <w:rFonts w:asciiTheme="minorHAnsi" w:hAnsiTheme="minorHAnsi" w:cstheme="minorHAnsi"/>
          <w:sz w:val="22"/>
          <w:szCs w:val="22"/>
        </w:rPr>
        <w:t>.</w:t>
      </w:r>
    </w:p>
    <w:p w:rsidR="00402DD2" w:rsidRDefault="00402DD2" w:rsidP="00402DD2">
      <w:pPr>
        <w:pStyle w:val="CommentText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45BFC" w:rsidRPr="00C45BFC" w:rsidRDefault="00402DD2" w:rsidP="00C45BFC">
      <w:pPr>
        <w:pStyle w:val="CommentTex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BFC">
        <w:rPr>
          <w:rFonts w:asciiTheme="minorHAnsi" w:hAnsiTheme="minorHAnsi" w:cstheme="minorHAnsi"/>
          <w:sz w:val="22"/>
          <w:szCs w:val="22"/>
        </w:rPr>
        <w:t>Vaš komentar (</w:t>
      </w:r>
      <w:r w:rsidR="00C45BFC" w:rsidRPr="00C45BFC">
        <w:rPr>
          <w:rFonts w:asciiTheme="minorHAnsi" w:hAnsiTheme="minorHAnsi" w:cstheme="minorHAnsi"/>
          <w:sz w:val="22"/>
          <w:szCs w:val="22"/>
        </w:rPr>
        <w:t xml:space="preserve">3.2. Zavisnost adsorpcije od vremena kontakta </w:t>
      </w:r>
      <w:r w:rsidR="00D07135">
        <w:rPr>
          <w:rFonts w:asciiTheme="minorHAnsi" w:hAnsiTheme="minorHAnsi" w:cstheme="minorHAnsi"/>
          <w:sz w:val="22"/>
          <w:szCs w:val="22"/>
        </w:rPr>
        <w:t xml:space="preserve">–red </w:t>
      </w:r>
      <w:r w:rsidR="00C45BFC" w:rsidRPr="00C45BFC">
        <w:rPr>
          <w:rFonts w:asciiTheme="minorHAnsi" w:hAnsiTheme="minorHAnsi" w:cstheme="minorHAnsi"/>
          <w:b/>
          <w:sz w:val="22"/>
          <w:szCs w:val="22"/>
        </w:rPr>
        <w:t>291 i 292</w:t>
      </w:r>
      <w:r w:rsidRPr="00C45BFC">
        <w:rPr>
          <w:rFonts w:asciiTheme="minorHAnsi" w:hAnsiTheme="minorHAnsi" w:cstheme="minorHAnsi"/>
          <w:sz w:val="22"/>
          <w:szCs w:val="22"/>
        </w:rPr>
        <w:t xml:space="preserve">): </w:t>
      </w:r>
      <w:r w:rsidR="00C45BFC" w:rsidRPr="00C45BFC">
        <w:rPr>
          <w:rFonts w:asciiTheme="minorHAnsi" w:hAnsiTheme="minorHAnsi" w:cstheme="minorHAnsi"/>
          <w:i/>
          <w:iCs/>
          <w:sz w:val="22"/>
          <w:szCs w:val="22"/>
        </w:rPr>
        <w:t xml:space="preserve">t </w:t>
      </w:r>
      <w:r w:rsidR="00C45BFC" w:rsidRPr="00C45BFC">
        <w:rPr>
          <w:rFonts w:asciiTheme="minorHAnsi" w:hAnsiTheme="minorHAnsi" w:cstheme="minorHAnsi"/>
          <w:sz w:val="22"/>
          <w:szCs w:val="22"/>
        </w:rPr>
        <w:t>/ h</w:t>
      </w:r>
    </w:p>
    <w:p w:rsidR="00C45BFC" w:rsidRPr="00C45BFC" w:rsidRDefault="00C45BFC" w:rsidP="00C45BFC">
      <w:pPr>
        <w:pStyle w:val="CommentTex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5BFC">
        <w:rPr>
          <w:rFonts w:asciiTheme="minorHAnsi" w:hAnsiTheme="minorHAnsi" w:cstheme="minorHAnsi"/>
          <w:i/>
          <w:iCs/>
          <w:sz w:val="22"/>
          <w:szCs w:val="22"/>
        </w:rPr>
        <w:t>q</w:t>
      </w:r>
      <w:r w:rsidRPr="00C45BFC">
        <w:rPr>
          <w:rFonts w:asciiTheme="minorHAnsi" w:hAnsiTheme="minorHAnsi" w:cstheme="minorHAnsi"/>
          <w:sz w:val="22"/>
          <w:szCs w:val="22"/>
          <w:vertAlign w:val="subscript"/>
        </w:rPr>
        <w:t>t</w:t>
      </w:r>
      <w:r w:rsidRPr="00C45BFC">
        <w:rPr>
          <w:rFonts w:asciiTheme="minorHAnsi" w:hAnsiTheme="minorHAnsi" w:cstheme="minorHAnsi"/>
          <w:sz w:val="22"/>
          <w:szCs w:val="22"/>
        </w:rPr>
        <w:t xml:space="preserve"> / (mg</w:t>
      </w:r>
      <w:r w:rsidRPr="00C45BFC">
        <w:rPr>
          <w:rFonts w:asciiTheme="minorHAnsi" w:hAnsiTheme="minorHAnsi" w:cstheme="minorHAnsi"/>
          <w:sz w:val="22"/>
          <w:szCs w:val="22"/>
          <w:vertAlign w:val="subscript"/>
        </w:rPr>
        <w:t>NH4</w:t>
      </w:r>
      <w:r w:rsidRPr="00C45BFC">
        <w:rPr>
          <w:rFonts w:asciiTheme="minorHAnsi" w:hAnsiTheme="minorHAnsi" w:cstheme="minorHAnsi"/>
          <w:sz w:val="22"/>
          <w:szCs w:val="22"/>
          <w:vertAlign w:val="superscript"/>
        </w:rPr>
        <w:t>+</w:t>
      </w:r>
      <w:r w:rsidRPr="00C45BFC">
        <w:rPr>
          <w:rFonts w:asciiTheme="minorHAnsi" w:hAnsiTheme="minorHAnsi" w:cstheme="minorHAnsi"/>
          <w:sz w:val="22"/>
          <w:szCs w:val="22"/>
        </w:rPr>
        <w:t xml:space="preserve"> / g</w:t>
      </w:r>
      <w:r w:rsidRPr="00C45BFC">
        <w:rPr>
          <w:rFonts w:asciiTheme="minorHAnsi" w:hAnsiTheme="minorHAnsi" w:cstheme="minorHAnsi"/>
          <w:sz w:val="22"/>
          <w:szCs w:val="22"/>
          <w:vertAlign w:val="subscript"/>
        </w:rPr>
        <w:t>zeolita</w:t>
      </w:r>
      <w:r w:rsidRPr="00C45BFC">
        <w:rPr>
          <w:rFonts w:asciiTheme="minorHAnsi" w:hAnsiTheme="minorHAnsi" w:cstheme="minorHAnsi"/>
          <w:sz w:val="22"/>
          <w:szCs w:val="22"/>
        </w:rPr>
        <w:t>)</w:t>
      </w:r>
    </w:p>
    <w:p w:rsidR="00402DD2" w:rsidRDefault="00402DD2" w:rsidP="00C45BFC">
      <w:pPr>
        <w:pStyle w:val="CommentTex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5BFC">
        <w:rPr>
          <w:rFonts w:asciiTheme="minorHAnsi" w:hAnsiTheme="minorHAnsi" w:cstheme="minorHAnsi"/>
          <w:sz w:val="22"/>
          <w:szCs w:val="22"/>
          <w:u w:val="single"/>
        </w:rPr>
        <w:t xml:space="preserve">Odgovor: </w:t>
      </w:r>
      <w:r w:rsidRPr="00C45BFC">
        <w:rPr>
          <w:rFonts w:asciiTheme="minorHAnsi" w:hAnsiTheme="minorHAnsi" w:cstheme="minorHAnsi"/>
          <w:sz w:val="22"/>
          <w:szCs w:val="22"/>
        </w:rPr>
        <w:t xml:space="preserve"> Korigovano prema </w:t>
      </w:r>
      <w:r w:rsidR="00C45BFC">
        <w:rPr>
          <w:rFonts w:asciiTheme="minorHAnsi" w:hAnsiTheme="minorHAnsi" w:cstheme="minorHAnsi"/>
          <w:sz w:val="22"/>
          <w:szCs w:val="22"/>
        </w:rPr>
        <w:t xml:space="preserve">Vašim sugestijama, na svim slikama u radu. </w:t>
      </w:r>
    </w:p>
    <w:p w:rsidR="00C45BFC" w:rsidRPr="00C45BFC" w:rsidRDefault="00C45BFC" w:rsidP="00C45BFC">
      <w:pPr>
        <w:pStyle w:val="Comment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45BFC" w:rsidRPr="00C45BFC" w:rsidRDefault="00402DD2" w:rsidP="00AC1F4A">
      <w:pPr>
        <w:pStyle w:val="CommentTex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7A30">
        <w:rPr>
          <w:rFonts w:asciiTheme="minorHAnsi" w:hAnsiTheme="minorHAnsi" w:cstheme="minorHAnsi"/>
          <w:sz w:val="22"/>
          <w:szCs w:val="22"/>
        </w:rPr>
        <w:t>Vaš kome</w:t>
      </w:r>
      <w:r>
        <w:rPr>
          <w:rFonts w:asciiTheme="minorHAnsi" w:hAnsiTheme="minorHAnsi" w:cstheme="minorHAnsi"/>
          <w:sz w:val="22"/>
          <w:szCs w:val="22"/>
        </w:rPr>
        <w:t xml:space="preserve">ntar (3.2. </w:t>
      </w:r>
      <w:r w:rsidR="00C45BFC">
        <w:rPr>
          <w:rFonts w:asciiTheme="minorHAnsi" w:hAnsiTheme="minorHAnsi" w:cstheme="minorHAnsi"/>
          <w:sz w:val="22"/>
          <w:szCs w:val="22"/>
        </w:rPr>
        <w:t>1Kinetika adsorpcije</w:t>
      </w:r>
      <w:r w:rsidR="00D07135">
        <w:rPr>
          <w:rFonts w:asciiTheme="minorHAnsi" w:hAnsiTheme="minorHAnsi" w:cstheme="minorHAnsi"/>
          <w:sz w:val="22"/>
          <w:szCs w:val="22"/>
        </w:rPr>
        <w:t>–red</w:t>
      </w:r>
      <w:r w:rsidR="00C45BFC">
        <w:rPr>
          <w:rFonts w:asciiTheme="minorHAnsi" w:hAnsiTheme="minorHAnsi" w:cstheme="minorHAnsi"/>
          <w:sz w:val="22"/>
          <w:szCs w:val="22"/>
        </w:rPr>
        <w:t xml:space="preserve"> </w:t>
      </w:r>
      <w:r w:rsidR="00C45BFC" w:rsidRPr="00C45BFC">
        <w:rPr>
          <w:rFonts w:asciiTheme="minorHAnsi" w:hAnsiTheme="minorHAnsi" w:cstheme="minorHAnsi"/>
          <w:b/>
          <w:sz w:val="22"/>
          <w:szCs w:val="22"/>
        </w:rPr>
        <w:t>310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607A3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5BFC" w:rsidRPr="00C45BFC">
        <w:rPr>
          <w:rFonts w:asciiTheme="minorHAnsi" w:hAnsiTheme="minorHAnsi" w:cstheme="minorHAnsi"/>
          <w:sz w:val="22"/>
          <w:szCs w:val="22"/>
        </w:rPr>
        <w:t>U dodatnom materijalu slike nazvati Slika D1, D2 i D3 i tabela D1</w:t>
      </w:r>
    </w:p>
    <w:p w:rsidR="00C45BFC" w:rsidRPr="00C45BFC" w:rsidRDefault="00C45BFC" w:rsidP="00AC1F4A">
      <w:pPr>
        <w:pStyle w:val="CommentTex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5BFC">
        <w:rPr>
          <w:rFonts w:asciiTheme="minorHAnsi" w:hAnsiTheme="minorHAnsi" w:cstheme="minorHAnsi"/>
          <w:sz w:val="22"/>
          <w:szCs w:val="22"/>
        </w:rPr>
        <w:lastRenderedPageBreak/>
        <w:t>Na sliku D1 ili kao posebnu sliku dodati i predviđanja Veber-Morisovog modela. To je posebno važno zbog uzorka GF gde je taj model pokazao najbolje slaganje.</w:t>
      </w:r>
    </w:p>
    <w:p w:rsidR="00402DD2" w:rsidRPr="00402DD2" w:rsidRDefault="00AC1F4A" w:rsidP="00AC1F4A">
      <w:pPr>
        <w:pStyle w:val="CommentText"/>
        <w:tabs>
          <w:tab w:val="left" w:pos="1815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402DD2" w:rsidRDefault="00402DD2" w:rsidP="00AC1F4A">
      <w:pPr>
        <w:pStyle w:val="CommentTex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83B89">
        <w:rPr>
          <w:rFonts w:asciiTheme="minorHAnsi" w:hAnsiTheme="minorHAnsi" w:cstheme="minorHAnsi"/>
          <w:sz w:val="22"/>
          <w:szCs w:val="22"/>
          <w:u w:val="single"/>
        </w:rPr>
        <w:t>Odgovor</w:t>
      </w:r>
      <w:r w:rsidRPr="008728F9">
        <w:rPr>
          <w:rFonts w:asciiTheme="minorHAnsi" w:hAnsiTheme="minorHAnsi" w:cstheme="minorHAnsi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Korigovano prema sugestijama.</w:t>
      </w:r>
      <w:r w:rsidR="00054E3C">
        <w:rPr>
          <w:rFonts w:asciiTheme="minorHAnsi" w:hAnsiTheme="minorHAnsi" w:cstheme="minorHAnsi"/>
          <w:sz w:val="22"/>
          <w:szCs w:val="22"/>
        </w:rPr>
        <w:t xml:space="preserve"> Dodana je slika predviđanja Veber-Morisovog modela (slika D2), tako da su ostale slike iz dodatnog materijala dobile sljedeće odgovarajuće brojeve.</w:t>
      </w:r>
    </w:p>
    <w:p w:rsidR="00402DD2" w:rsidRDefault="00402DD2" w:rsidP="00AC1F4A">
      <w:pPr>
        <w:pStyle w:val="CommentText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45BFC" w:rsidRDefault="00402DD2" w:rsidP="00AC1F4A">
      <w:pPr>
        <w:pStyle w:val="CommentTex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BFC">
        <w:rPr>
          <w:rFonts w:asciiTheme="minorHAnsi" w:hAnsiTheme="minorHAnsi" w:cstheme="minorHAnsi"/>
          <w:sz w:val="22"/>
          <w:szCs w:val="22"/>
        </w:rPr>
        <w:t>Vaš komentar (3.2.1. Kinetika adsorpcije</w:t>
      </w:r>
      <w:r w:rsidR="00D07135">
        <w:rPr>
          <w:rFonts w:asciiTheme="minorHAnsi" w:hAnsiTheme="minorHAnsi" w:cstheme="minorHAnsi"/>
          <w:sz w:val="22"/>
          <w:szCs w:val="22"/>
        </w:rPr>
        <w:t>–</w:t>
      </w:r>
      <w:r w:rsidR="00C45BFC" w:rsidRPr="00C45BFC">
        <w:rPr>
          <w:rFonts w:asciiTheme="minorHAnsi" w:hAnsiTheme="minorHAnsi" w:cstheme="minorHAnsi"/>
          <w:sz w:val="22"/>
          <w:szCs w:val="22"/>
        </w:rPr>
        <w:t>Tabela 2</w:t>
      </w:r>
      <w:r w:rsidRPr="00C45BFC">
        <w:rPr>
          <w:rFonts w:asciiTheme="minorHAnsi" w:hAnsiTheme="minorHAnsi" w:cstheme="minorHAnsi"/>
          <w:sz w:val="22"/>
          <w:szCs w:val="22"/>
        </w:rPr>
        <w:t xml:space="preserve">): </w:t>
      </w:r>
    </w:p>
    <w:p w:rsidR="008A7274" w:rsidRPr="00C45BFC" w:rsidRDefault="008A7274" w:rsidP="00AC1F4A">
      <w:pPr>
        <w:pStyle w:val="CommentTex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5BFC">
        <w:rPr>
          <w:rFonts w:asciiTheme="minorHAnsi" w:hAnsiTheme="minorHAnsi" w:cstheme="minorHAnsi"/>
          <w:sz w:val="22"/>
          <w:szCs w:val="22"/>
          <w:u w:val="single"/>
        </w:rPr>
        <w:t>Odgovor:</w:t>
      </w:r>
      <w:r w:rsidRPr="00C45BFC">
        <w:rPr>
          <w:rFonts w:asciiTheme="minorHAnsi" w:hAnsiTheme="minorHAnsi" w:cstheme="minorHAnsi"/>
          <w:sz w:val="22"/>
          <w:szCs w:val="22"/>
        </w:rPr>
        <w:t xml:space="preserve"> </w:t>
      </w:r>
      <w:r w:rsidR="00C45BFC">
        <w:rPr>
          <w:rFonts w:asciiTheme="minorHAnsi" w:hAnsiTheme="minorHAnsi" w:cstheme="minorHAnsi"/>
          <w:sz w:val="22"/>
          <w:szCs w:val="22"/>
        </w:rPr>
        <w:t>Hvala Vam na trudu oko tabele. Korigovali smo prema Vašim sugestijama.</w:t>
      </w:r>
      <w:r w:rsidRPr="00C45BFC">
        <w:rPr>
          <w:rFonts w:asciiTheme="minorHAnsi" w:hAnsiTheme="minorHAnsi" w:cstheme="minorHAnsi"/>
          <w:sz w:val="22"/>
          <w:szCs w:val="22"/>
        </w:rPr>
        <w:t>.</w:t>
      </w:r>
    </w:p>
    <w:p w:rsidR="008A7274" w:rsidRDefault="008A7274" w:rsidP="00AC1F4A">
      <w:pPr>
        <w:pStyle w:val="CommentText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A7274" w:rsidRPr="00C45BFC" w:rsidRDefault="008A7274" w:rsidP="00AC1F4A">
      <w:pPr>
        <w:pStyle w:val="CommentTex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7A30">
        <w:rPr>
          <w:rFonts w:asciiTheme="minorHAnsi" w:hAnsiTheme="minorHAnsi" w:cstheme="minorHAnsi"/>
          <w:sz w:val="22"/>
          <w:szCs w:val="22"/>
        </w:rPr>
        <w:t>Vaš kome</w:t>
      </w:r>
      <w:r>
        <w:rPr>
          <w:rFonts w:asciiTheme="minorHAnsi" w:hAnsiTheme="minorHAnsi" w:cstheme="minorHAnsi"/>
          <w:sz w:val="22"/>
          <w:szCs w:val="22"/>
        </w:rPr>
        <w:t>ntar (3.2.1. Kinetika adsorpcije</w:t>
      </w:r>
      <w:r w:rsidR="00D07135">
        <w:rPr>
          <w:rFonts w:asciiTheme="minorHAnsi" w:hAnsiTheme="minorHAnsi" w:cstheme="minorHAnsi"/>
          <w:sz w:val="22"/>
          <w:szCs w:val="22"/>
        </w:rPr>
        <w:t>–red</w:t>
      </w:r>
      <w:r w:rsidR="00C45BFC">
        <w:rPr>
          <w:rFonts w:asciiTheme="minorHAnsi" w:hAnsiTheme="minorHAnsi" w:cstheme="minorHAnsi"/>
          <w:sz w:val="22"/>
          <w:szCs w:val="22"/>
        </w:rPr>
        <w:t xml:space="preserve"> </w:t>
      </w:r>
      <w:r w:rsidR="00C45BFC" w:rsidRPr="00C45BFC">
        <w:rPr>
          <w:rFonts w:asciiTheme="minorHAnsi" w:hAnsiTheme="minorHAnsi" w:cstheme="minorHAnsi"/>
          <w:b/>
          <w:sz w:val="22"/>
          <w:szCs w:val="22"/>
        </w:rPr>
        <w:t>325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607A3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5BFC" w:rsidRPr="00C45BFC">
        <w:rPr>
          <w:rFonts w:asciiTheme="minorHAnsi" w:hAnsiTheme="minorHAnsi" w:cstheme="minorHAnsi"/>
          <w:sz w:val="22"/>
          <w:szCs w:val="22"/>
        </w:rPr>
        <w:t>Nije jasno kako je izračunata ova brzina desorpcije. Razjasniti. Isto tako, brzina adsorpcije opada i zbog zauzeća aktivnih mesta na adsorbentu.</w:t>
      </w:r>
    </w:p>
    <w:p w:rsidR="008A7274" w:rsidRDefault="008A7274" w:rsidP="00AC1F4A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3B89">
        <w:rPr>
          <w:rFonts w:asciiTheme="minorHAnsi" w:hAnsiTheme="minorHAnsi" w:cstheme="minorHAnsi"/>
          <w:sz w:val="22"/>
          <w:szCs w:val="22"/>
          <w:u w:val="single"/>
        </w:rPr>
        <w:t>Odgovor</w:t>
      </w:r>
      <w:r w:rsidRPr="00054E3C">
        <w:rPr>
          <w:rFonts w:asciiTheme="minorHAnsi" w:hAnsiTheme="minorHAnsi" w:cstheme="minorHAnsi"/>
          <w:sz w:val="22"/>
          <w:szCs w:val="22"/>
        </w:rPr>
        <w:t>:</w:t>
      </w:r>
      <w:r w:rsidR="00C45BFC" w:rsidRPr="00054E3C">
        <w:rPr>
          <w:rFonts w:asciiTheme="minorHAnsi" w:hAnsiTheme="minorHAnsi" w:cstheme="minorHAnsi"/>
          <w:sz w:val="22"/>
          <w:szCs w:val="22"/>
        </w:rPr>
        <w:t xml:space="preserve"> Zahvaljujemo se</w:t>
      </w:r>
      <w:r w:rsidR="00054E3C" w:rsidRPr="00054E3C">
        <w:rPr>
          <w:rFonts w:asciiTheme="minorHAnsi" w:hAnsiTheme="minorHAnsi" w:cstheme="minorHAnsi"/>
          <w:sz w:val="22"/>
          <w:szCs w:val="22"/>
        </w:rPr>
        <w:t xml:space="preserve"> </w:t>
      </w:r>
      <w:r w:rsidR="00054E3C">
        <w:rPr>
          <w:rFonts w:asciiTheme="minorHAnsi" w:hAnsiTheme="minorHAnsi" w:cstheme="minorHAnsi"/>
          <w:sz w:val="22"/>
          <w:szCs w:val="22"/>
        </w:rPr>
        <w:t>na pažljivom čitanju.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5BFC">
        <w:rPr>
          <w:rFonts w:asciiTheme="minorHAnsi" w:hAnsiTheme="minorHAnsi" w:cstheme="minorHAnsi"/>
          <w:sz w:val="22"/>
          <w:szCs w:val="22"/>
        </w:rPr>
        <w:t>Radi se o čistoj grešci. Ispravljeno u korigovanom radu</w:t>
      </w:r>
      <w:r w:rsidR="00054E3C">
        <w:rPr>
          <w:rFonts w:asciiTheme="minorHAnsi" w:hAnsiTheme="minorHAnsi" w:cstheme="minorHAnsi"/>
          <w:sz w:val="22"/>
          <w:szCs w:val="22"/>
        </w:rPr>
        <w:t xml:space="preserve"> na 2,32, kako i stoji u tabeli. Takođe je u tekst dodan dio Vaše rečenice „</w:t>
      </w:r>
      <w:r w:rsidR="00054E3C" w:rsidRPr="00054E3C">
        <w:rPr>
          <w:rFonts w:asciiTheme="minorHAnsi" w:hAnsiTheme="minorHAnsi" w:cstheme="minorHAnsi"/>
          <w:sz w:val="22"/>
          <w:szCs w:val="22"/>
        </w:rPr>
        <w:t xml:space="preserve">ali i zbog </w:t>
      </w:r>
      <w:r w:rsidR="00054E3C">
        <w:rPr>
          <w:rFonts w:asciiTheme="minorHAnsi" w:hAnsiTheme="minorHAnsi" w:cstheme="minorHAnsi"/>
          <w:sz w:val="22"/>
          <w:szCs w:val="22"/>
        </w:rPr>
        <w:t>zauzeća</w:t>
      </w:r>
      <w:r w:rsidR="00054E3C" w:rsidRPr="00054E3C">
        <w:rPr>
          <w:rFonts w:asciiTheme="minorHAnsi" w:hAnsiTheme="minorHAnsi" w:cstheme="minorHAnsi"/>
          <w:sz w:val="22"/>
          <w:szCs w:val="22"/>
        </w:rPr>
        <w:t xml:space="preserve"> broja aktivnih mjesta na adsorbentu</w:t>
      </w:r>
      <w:r w:rsidR="00054E3C">
        <w:rPr>
          <w:rFonts w:asciiTheme="minorHAnsi" w:hAnsiTheme="minorHAnsi" w:cstheme="minorHAnsi"/>
          <w:sz w:val="22"/>
          <w:szCs w:val="22"/>
        </w:rPr>
        <w:t>“.</w:t>
      </w:r>
    </w:p>
    <w:p w:rsidR="008A7274" w:rsidRDefault="008A7274" w:rsidP="00AC1F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54E3C" w:rsidRPr="00054E3C" w:rsidRDefault="008A7274" w:rsidP="00AC1F4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4E3C">
        <w:rPr>
          <w:rFonts w:asciiTheme="minorHAnsi" w:hAnsiTheme="minorHAnsi" w:cstheme="minorHAnsi"/>
          <w:sz w:val="22"/>
          <w:szCs w:val="22"/>
        </w:rPr>
        <w:t>Vaš komentar (</w:t>
      </w:r>
      <w:r w:rsidR="00054E3C" w:rsidRPr="00054E3C">
        <w:rPr>
          <w:rFonts w:asciiTheme="minorHAnsi" w:hAnsiTheme="minorHAnsi" w:cstheme="minorHAnsi"/>
          <w:sz w:val="22"/>
          <w:szCs w:val="22"/>
        </w:rPr>
        <w:t>3.2.1. Kinetika adsorpcije</w:t>
      </w:r>
      <w:r w:rsidR="00D07135">
        <w:rPr>
          <w:rFonts w:asciiTheme="minorHAnsi" w:hAnsiTheme="minorHAnsi" w:cstheme="minorHAnsi"/>
          <w:sz w:val="22"/>
          <w:szCs w:val="22"/>
        </w:rPr>
        <w:t>–red</w:t>
      </w:r>
      <w:r w:rsidR="00054E3C" w:rsidRPr="00054E3C">
        <w:rPr>
          <w:rFonts w:asciiTheme="minorHAnsi" w:hAnsiTheme="minorHAnsi" w:cstheme="minorHAnsi"/>
          <w:sz w:val="22"/>
          <w:szCs w:val="22"/>
        </w:rPr>
        <w:t xml:space="preserve"> </w:t>
      </w:r>
      <w:r w:rsidR="00054E3C" w:rsidRPr="00054E3C">
        <w:rPr>
          <w:rFonts w:asciiTheme="minorHAnsi" w:hAnsiTheme="minorHAnsi" w:cstheme="minorHAnsi"/>
          <w:b/>
          <w:sz w:val="22"/>
          <w:szCs w:val="22"/>
        </w:rPr>
        <w:t>330-332</w:t>
      </w:r>
      <w:r w:rsidRPr="00054E3C">
        <w:rPr>
          <w:rFonts w:asciiTheme="minorHAnsi" w:hAnsiTheme="minorHAnsi" w:cstheme="minorHAnsi"/>
          <w:sz w:val="22"/>
          <w:szCs w:val="22"/>
        </w:rPr>
        <w:t xml:space="preserve">): </w:t>
      </w:r>
      <w:r w:rsidR="00054E3C" w:rsidRPr="00054E3C">
        <w:rPr>
          <w:rFonts w:asciiTheme="minorHAnsi" w:hAnsiTheme="minorHAnsi" w:cstheme="minorHAnsi"/>
          <w:sz w:val="22"/>
          <w:szCs w:val="22"/>
        </w:rPr>
        <w:t>Ovaj zaključak nije teorijski podržan. Naime pozitivna vrednost C označava da je u trenutku 0 već 0,52 mg/g adsorbovano što nema nikakvog fizičkog smisla. Pošto je u slučaju GF C malo i predstavlja oko 10 % qe, treba probati i čist model difuzije sa C=0 kakvo je slaganje i da li je bolje u odnosu na Elovičev model koji je i za GF dobar.</w:t>
      </w:r>
    </w:p>
    <w:p w:rsidR="00054E3C" w:rsidRPr="00054E3C" w:rsidRDefault="008A7274" w:rsidP="00AC1F4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4E3C">
        <w:rPr>
          <w:rFonts w:asciiTheme="minorHAnsi" w:hAnsiTheme="minorHAnsi" w:cstheme="minorHAnsi"/>
          <w:sz w:val="22"/>
          <w:szCs w:val="22"/>
          <w:u w:val="single"/>
        </w:rPr>
        <w:t>Odgovor:</w:t>
      </w:r>
      <w:r w:rsidRPr="00054E3C">
        <w:rPr>
          <w:rFonts w:asciiTheme="minorHAnsi" w:hAnsiTheme="minorHAnsi" w:cstheme="minorHAnsi"/>
          <w:sz w:val="22"/>
          <w:szCs w:val="22"/>
        </w:rPr>
        <w:t xml:space="preserve"> </w:t>
      </w:r>
      <w:r w:rsidR="00054E3C">
        <w:rPr>
          <w:rFonts w:asciiTheme="minorHAnsi" w:hAnsiTheme="minorHAnsi" w:cstheme="minorHAnsi"/>
          <w:sz w:val="22"/>
          <w:szCs w:val="22"/>
        </w:rPr>
        <w:t>Zaključak smo korigovali</w:t>
      </w:r>
      <w:r w:rsidR="00D76304">
        <w:rPr>
          <w:rFonts w:asciiTheme="minorHAnsi" w:hAnsiTheme="minorHAnsi" w:cstheme="minorHAnsi"/>
          <w:sz w:val="22"/>
          <w:szCs w:val="22"/>
        </w:rPr>
        <w:t xml:space="preserve"> „</w:t>
      </w:r>
      <w:r w:rsidR="00D76304" w:rsidRPr="00D76304">
        <w:rPr>
          <w:rFonts w:asciiTheme="minorHAnsi" w:hAnsiTheme="minorHAnsi" w:cstheme="minorHAnsi"/>
          <w:sz w:val="22"/>
          <w:szCs w:val="22"/>
        </w:rPr>
        <w:t>tako da je ovaj model neprihvatljiv za objašnjavanje kinetike na uzorku zeolita</w:t>
      </w:r>
      <w:r w:rsidR="00D76304">
        <w:rPr>
          <w:rFonts w:asciiTheme="minorHAnsi" w:hAnsiTheme="minorHAnsi" w:cstheme="minorHAnsi"/>
          <w:sz w:val="22"/>
          <w:szCs w:val="22"/>
        </w:rPr>
        <w:t xml:space="preserve"> GF“. Parametri modela dati u tabeli 2 izvedeni su pri t=0 i C=0. Ukoliko se izvrši modelovanje bez t=0 i C=0 za Veber-Morisov model</w:t>
      </w:r>
      <w:r w:rsidR="000C3E5E">
        <w:rPr>
          <w:rFonts w:asciiTheme="minorHAnsi" w:hAnsiTheme="minorHAnsi" w:cstheme="minorHAnsi"/>
          <w:sz w:val="22"/>
          <w:szCs w:val="22"/>
        </w:rPr>
        <w:t xml:space="preserve"> dobijaju se još već</w:t>
      </w:r>
      <w:r w:rsidR="00D76304">
        <w:rPr>
          <w:rFonts w:asciiTheme="minorHAnsi" w:hAnsiTheme="minorHAnsi" w:cstheme="minorHAnsi"/>
          <w:sz w:val="22"/>
          <w:szCs w:val="22"/>
        </w:rPr>
        <w:t>e vrijednosti za koeficijent determinacije i C (R</w:t>
      </w:r>
      <w:r w:rsidR="00D7630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D76304">
        <w:rPr>
          <w:rFonts w:asciiTheme="minorHAnsi" w:hAnsiTheme="minorHAnsi" w:cstheme="minorHAnsi"/>
          <w:sz w:val="22"/>
          <w:szCs w:val="22"/>
        </w:rPr>
        <w:t xml:space="preserve">=0,9783, C=0,61). </w:t>
      </w:r>
    </w:p>
    <w:p w:rsidR="008A7274" w:rsidRDefault="008A7274" w:rsidP="00AC1F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C1F4A" w:rsidRPr="00AC1F4A" w:rsidRDefault="008A7274" w:rsidP="00AC1F4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F4A">
        <w:rPr>
          <w:rFonts w:asciiTheme="minorHAnsi" w:hAnsiTheme="minorHAnsi" w:cstheme="minorHAnsi"/>
          <w:sz w:val="22"/>
          <w:szCs w:val="22"/>
        </w:rPr>
        <w:t>Vaš komentar (3.3. Adsorpcione izoterme</w:t>
      </w:r>
      <w:r w:rsidR="00D07135">
        <w:rPr>
          <w:rFonts w:asciiTheme="minorHAnsi" w:hAnsiTheme="minorHAnsi" w:cstheme="minorHAnsi"/>
          <w:sz w:val="22"/>
          <w:szCs w:val="22"/>
        </w:rPr>
        <w:t>–</w:t>
      </w:r>
      <w:r w:rsidR="00AC1F4A" w:rsidRPr="00AC1F4A">
        <w:rPr>
          <w:rFonts w:asciiTheme="minorHAnsi" w:hAnsiTheme="minorHAnsi" w:cstheme="minorHAnsi"/>
          <w:sz w:val="22"/>
          <w:szCs w:val="22"/>
        </w:rPr>
        <w:t>slika 3</w:t>
      </w:r>
      <w:r w:rsidRPr="00AC1F4A">
        <w:rPr>
          <w:rFonts w:asciiTheme="minorHAnsi" w:hAnsiTheme="minorHAnsi" w:cstheme="minorHAnsi"/>
          <w:sz w:val="22"/>
          <w:szCs w:val="22"/>
        </w:rPr>
        <w:t xml:space="preserve">): </w:t>
      </w:r>
      <w:r w:rsidR="00AC1F4A" w:rsidRPr="00AC1F4A">
        <w:rPr>
          <w:rFonts w:asciiTheme="minorHAnsi" w:hAnsiTheme="minorHAnsi" w:cstheme="minorHAnsi"/>
          <w:sz w:val="22"/>
          <w:szCs w:val="22"/>
        </w:rPr>
        <w:t>Imena osa</w:t>
      </w:r>
      <w:r w:rsidR="00AC1F4A" w:rsidRPr="00AC1F4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2C7375" w:rsidRDefault="008A7274" w:rsidP="00AC1F4A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F4A">
        <w:rPr>
          <w:rFonts w:asciiTheme="minorHAnsi" w:hAnsiTheme="minorHAnsi" w:cstheme="minorHAnsi"/>
          <w:sz w:val="22"/>
          <w:szCs w:val="22"/>
          <w:u w:val="single"/>
        </w:rPr>
        <w:t>Odgovor:</w:t>
      </w:r>
      <w:r w:rsidRPr="00AC1F4A">
        <w:rPr>
          <w:rFonts w:asciiTheme="minorHAnsi" w:hAnsiTheme="minorHAnsi" w:cstheme="minorHAnsi"/>
          <w:sz w:val="22"/>
          <w:szCs w:val="22"/>
        </w:rPr>
        <w:t xml:space="preserve"> </w:t>
      </w:r>
      <w:r w:rsidR="00AC1F4A">
        <w:rPr>
          <w:rFonts w:asciiTheme="minorHAnsi" w:hAnsiTheme="minorHAnsi" w:cstheme="minorHAnsi"/>
          <w:sz w:val="22"/>
          <w:szCs w:val="22"/>
        </w:rPr>
        <w:t>Korigovano prema preporuci.</w:t>
      </w:r>
    </w:p>
    <w:p w:rsidR="00AC1F4A" w:rsidRPr="00AC1F4A" w:rsidRDefault="00AC1F4A" w:rsidP="00AC1F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C1F4A" w:rsidRDefault="002C7375" w:rsidP="002C73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F4A">
        <w:rPr>
          <w:rFonts w:asciiTheme="minorHAnsi" w:hAnsiTheme="minorHAnsi" w:cstheme="minorHAnsi"/>
          <w:sz w:val="22"/>
          <w:szCs w:val="22"/>
        </w:rPr>
        <w:t>Vaš komentar (</w:t>
      </w:r>
      <w:r w:rsidR="00D07135">
        <w:rPr>
          <w:rFonts w:asciiTheme="minorHAnsi" w:hAnsiTheme="minorHAnsi" w:cstheme="minorHAnsi"/>
          <w:sz w:val="22"/>
          <w:szCs w:val="22"/>
        </w:rPr>
        <w:t>3.3. Adsorpcione izoterme–</w:t>
      </w:r>
      <w:r w:rsidR="00AC1F4A" w:rsidRPr="00AC1F4A">
        <w:rPr>
          <w:rFonts w:asciiTheme="minorHAnsi" w:hAnsiTheme="minorHAnsi" w:cstheme="minorHAnsi"/>
          <w:sz w:val="22"/>
          <w:szCs w:val="22"/>
        </w:rPr>
        <w:t>tabela 3</w:t>
      </w:r>
      <w:r w:rsidRPr="00AC1F4A">
        <w:rPr>
          <w:rFonts w:asciiTheme="minorHAnsi" w:hAnsiTheme="minorHAnsi" w:cstheme="minorHAnsi"/>
          <w:sz w:val="22"/>
          <w:szCs w:val="22"/>
        </w:rPr>
        <w:t xml:space="preserve">): </w:t>
      </w:r>
      <w:r w:rsidR="00AC1F4A" w:rsidRPr="00AC1F4A">
        <w:rPr>
          <w:rFonts w:asciiTheme="minorHAnsi" w:hAnsiTheme="minorHAnsi" w:cstheme="minorHAnsi"/>
          <w:sz w:val="22"/>
          <w:szCs w:val="22"/>
        </w:rPr>
        <w:t>Kao i za tebelu 2</w:t>
      </w:r>
    </w:p>
    <w:p w:rsidR="002C7375" w:rsidRDefault="002C7375" w:rsidP="00AC1F4A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F4A">
        <w:rPr>
          <w:rFonts w:asciiTheme="minorHAnsi" w:hAnsiTheme="minorHAnsi" w:cstheme="minorHAnsi"/>
          <w:sz w:val="22"/>
          <w:szCs w:val="22"/>
          <w:u w:val="single"/>
        </w:rPr>
        <w:t>Odgovor:</w:t>
      </w:r>
      <w:r w:rsidRPr="00AC1F4A">
        <w:rPr>
          <w:rFonts w:asciiTheme="minorHAnsi" w:hAnsiTheme="minorHAnsi" w:cstheme="minorHAnsi"/>
          <w:sz w:val="22"/>
          <w:szCs w:val="22"/>
        </w:rPr>
        <w:t xml:space="preserve"> </w:t>
      </w:r>
      <w:r w:rsidR="00AC1F4A" w:rsidRPr="00AC1F4A">
        <w:rPr>
          <w:rFonts w:asciiTheme="minorHAnsi" w:hAnsiTheme="minorHAnsi" w:cstheme="minorHAnsi"/>
          <w:sz w:val="22"/>
          <w:szCs w:val="22"/>
        </w:rPr>
        <w:t>Korigovano prema preporuci.</w:t>
      </w:r>
    </w:p>
    <w:p w:rsidR="00AC1F4A" w:rsidRPr="00AC1F4A" w:rsidRDefault="00AC1F4A" w:rsidP="00AC1F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C7375" w:rsidRDefault="002C7375" w:rsidP="002C73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274">
        <w:rPr>
          <w:rFonts w:asciiTheme="minorHAnsi" w:hAnsiTheme="minorHAnsi" w:cstheme="minorHAnsi"/>
          <w:sz w:val="22"/>
          <w:szCs w:val="22"/>
        </w:rPr>
        <w:t>Vaš komentar (</w:t>
      </w:r>
      <w:r w:rsidR="00AC1F4A" w:rsidRPr="00AC1F4A">
        <w:rPr>
          <w:rFonts w:asciiTheme="minorHAnsi" w:hAnsiTheme="minorHAnsi" w:cstheme="minorHAnsi"/>
          <w:sz w:val="22"/>
          <w:szCs w:val="22"/>
        </w:rPr>
        <w:t>3.</w:t>
      </w:r>
      <w:r w:rsidR="00AC1F4A">
        <w:rPr>
          <w:rFonts w:asciiTheme="minorHAnsi" w:hAnsiTheme="minorHAnsi" w:cstheme="minorHAnsi"/>
          <w:sz w:val="22"/>
          <w:szCs w:val="22"/>
        </w:rPr>
        <w:t xml:space="preserve">3. Adsorpcione </w:t>
      </w:r>
      <w:r w:rsidR="00D07135">
        <w:rPr>
          <w:rFonts w:asciiTheme="minorHAnsi" w:hAnsiTheme="minorHAnsi" w:cstheme="minorHAnsi"/>
          <w:sz w:val="22"/>
          <w:szCs w:val="22"/>
        </w:rPr>
        <w:t>izoterme–</w:t>
      </w:r>
      <w:r w:rsidR="00AC1F4A">
        <w:rPr>
          <w:rFonts w:asciiTheme="minorHAnsi" w:hAnsiTheme="minorHAnsi" w:cstheme="minorHAnsi"/>
          <w:sz w:val="22"/>
          <w:szCs w:val="22"/>
        </w:rPr>
        <w:t>tabela 4</w:t>
      </w:r>
      <w:r w:rsidRPr="008A7274">
        <w:rPr>
          <w:rFonts w:asciiTheme="minorHAnsi" w:hAnsiTheme="minorHAnsi" w:cstheme="minorHAnsi"/>
          <w:sz w:val="22"/>
          <w:szCs w:val="22"/>
        </w:rPr>
        <w:t>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1F4A" w:rsidRPr="00AC1F4A">
        <w:rPr>
          <w:rFonts w:asciiTheme="minorHAnsi" w:hAnsiTheme="minorHAnsi" w:cstheme="minorHAnsi"/>
          <w:sz w:val="22"/>
          <w:szCs w:val="22"/>
        </w:rPr>
        <w:t>Kao i za tabelu 2</w:t>
      </w:r>
    </w:p>
    <w:p w:rsidR="002C7375" w:rsidRDefault="002C7375" w:rsidP="002C7375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3B89">
        <w:rPr>
          <w:rFonts w:asciiTheme="minorHAnsi" w:hAnsiTheme="minorHAnsi" w:cstheme="minorHAnsi"/>
          <w:sz w:val="22"/>
          <w:szCs w:val="22"/>
          <w:u w:val="single"/>
        </w:rPr>
        <w:t>Odgovor</w:t>
      </w:r>
      <w:r w:rsidRPr="008728F9">
        <w:rPr>
          <w:rFonts w:asciiTheme="minorHAnsi" w:hAnsiTheme="minorHAnsi" w:cstheme="minorHAnsi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1F4A" w:rsidRPr="00AC1F4A">
        <w:rPr>
          <w:rFonts w:asciiTheme="minorHAnsi" w:hAnsiTheme="minorHAnsi" w:cstheme="minorHAnsi"/>
          <w:sz w:val="22"/>
          <w:szCs w:val="22"/>
        </w:rPr>
        <w:t>Korigovano prema preporuci.</w:t>
      </w:r>
    </w:p>
    <w:p w:rsidR="00657576" w:rsidRDefault="00657576" w:rsidP="006575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57576" w:rsidRDefault="00657576" w:rsidP="0065757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274">
        <w:rPr>
          <w:rFonts w:asciiTheme="minorHAnsi" w:hAnsiTheme="minorHAnsi" w:cstheme="minorHAnsi"/>
          <w:sz w:val="22"/>
          <w:szCs w:val="22"/>
        </w:rPr>
        <w:t>Vaš komentar (3.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A727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Zavisnost adsorpcije od pH vrijednosti</w:t>
      </w:r>
      <w:r w:rsidR="00D07135">
        <w:rPr>
          <w:rFonts w:asciiTheme="minorHAnsi" w:hAnsiTheme="minorHAnsi" w:cstheme="minorHAnsi"/>
          <w:sz w:val="22"/>
          <w:szCs w:val="22"/>
        </w:rPr>
        <w:t>–</w:t>
      </w:r>
      <w:r w:rsidR="00AC1F4A">
        <w:rPr>
          <w:rFonts w:asciiTheme="minorHAnsi" w:hAnsiTheme="minorHAnsi" w:cstheme="minorHAnsi"/>
          <w:sz w:val="22"/>
          <w:szCs w:val="22"/>
        </w:rPr>
        <w:t>slika 4</w:t>
      </w:r>
      <w:r w:rsidRPr="008A7274">
        <w:rPr>
          <w:rFonts w:asciiTheme="minorHAnsi" w:hAnsiTheme="minorHAnsi" w:cstheme="minorHAnsi"/>
          <w:sz w:val="22"/>
          <w:szCs w:val="22"/>
        </w:rPr>
        <w:t>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1F4A" w:rsidRPr="00AC1F4A">
        <w:rPr>
          <w:rFonts w:asciiTheme="minorHAnsi" w:hAnsiTheme="minorHAnsi" w:cstheme="minorHAnsi"/>
          <w:sz w:val="22"/>
          <w:szCs w:val="22"/>
        </w:rPr>
        <w:t>Imena osa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57576" w:rsidRDefault="00657576" w:rsidP="00657576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3B89">
        <w:rPr>
          <w:rFonts w:asciiTheme="minorHAnsi" w:hAnsiTheme="minorHAnsi" w:cstheme="minorHAnsi"/>
          <w:sz w:val="22"/>
          <w:szCs w:val="22"/>
          <w:u w:val="single"/>
        </w:rPr>
        <w:t>Odgovor</w:t>
      </w:r>
      <w:r w:rsidRPr="008728F9">
        <w:rPr>
          <w:rFonts w:asciiTheme="minorHAnsi" w:hAnsiTheme="minorHAnsi" w:cstheme="minorHAnsi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1F4A" w:rsidRPr="00AC1F4A">
        <w:rPr>
          <w:rFonts w:asciiTheme="minorHAnsi" w:hAnsiTheme="minorHAnsi" w:cstheme="minorHAnsi"/>
          <w:sz w:val="22"/>
          <w:szCs w:val="22"/>
        </w:rPr>
        <w:t>Korigovano prema preporuci.</w:t>
      </w:r>
    </w:p>
    <w:p w:rsidR="008619D7" w:rsidRDefault="008619D7" w:rsidP="008619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619D7" w:rsidRDefault="008619D7" w:rsidP="008619D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274">
        <w:rPr>
          <w:rFonts w:asciiTheme="minorHAnsi" w:hAnsiTheme="minorHAnsi" w:cstheme="minorHAnsi"/>
          <w:sz w:val="22"/>
          <w:szCs w:val="22"/>
        </w:rPr>
        <w:t>Vaš komentar (3.</w:t>
      </w:r>
      <w:r w:rsidR="00AC1F4A">
        <w:rPr>
          <w:rFonts w:asciiTheme="minorHAnsi" w:hAnsiTheme="minorHAnsi" w:cstheme="minorHAnsi"/>
          <w:sz w:val="22"/>
          <w:szCs w:val="22"/>
        </w:rPr>
        <w:t>5</w:t>
      </w:r>
      <w:r w:rsidRPr="008A7274">
        <w:rPr>
          <w:rFonts w:asciiTheme="minorHAnsi" w:hAnsiTheme="minorHAnsi" w:cstheme="minorHAnsi"/>
          <w:sz w:val="22"/>
          <w:szCs w:val="22"/>
        </w:rPr>
        <w:t xml:space="preserve">. </w:t>
      </w:r>
      <w:r w:rsidR="00D07135">
        <w:rPr>
          <w:rFonts w:asciiTheme="minorHAnsi" w:hAnsiTheme="minorHAnsi" w:cstheme="minorHAnsi"/>
          <w:sz w:val="22"/>
          <w:szCs w:val="22"/>
        </w:rPr>
        <w:t>Regeneracija zeolita–</w:t>
      </w:r>
      <w:r w:rsidR="00AC1F4A">
        <w:rPr>
          <w:rFonts w:asciiTheme="minorHAnsi" w:hAnsiTheme="minorHAnsi" w:cstheme="minorHAnsi"/>
          <w:sz w:val="22"/>
          <w:szCs w:val="22"/>
        </w:rPr>
        <w:t>slika 5</w:t>
      </w:r>
      <w:r w:rsidRPr="008A7274">
        <w:rPr>
          <w:rFonts w:asciiTheme="minorHAnsi" w:hAnsiTheme="minorHAnsi" w:cstheme="minorHAnsi"/>
          <w:sz w:val="22"/>
          <w:szCs w:val="22"/>
        </w:rPr>
        <w:t>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1F4A" w:rsidRPr="00AC1F4A">
        <w:rPr>
          <w:rFonts w:asciiTheme="minorHAnsi" w:hAnsiTheme="minorHAnsi" w:cstheme="minorHAnsi"/>
          <w:sz w:val="22"/>
          <w:szCs w:val="22"/>
        </w:rPr>
        <w:t>Imena osa.</w:t>
      </w:r>
    </w:p>
    <w:p w:rsidR="008619D7" w:rsidRDefault="008619D7" w:rsidP="00AC1F4A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3B89">
        <w:rPr>
          <w:rFonts w:asciiTheme="minorHAnsi" w:hAnsiTheme="minorHAnsi" w:cstheme="minorHAnsi"/>
          <w:sz w:val="22"/>
          <w:szCs w:val="22"/>
          <w:u w:val="single"/>
        </w:rPr>
        <w:t>Odgovor</w:t>
      </w:r>
      <w:r w:rsidRPr="008728F9">
        <w:rPr>
          <w:rFonts w:asciiTheme="minorHAnsi" w:hAnsiTheme="minorHAnsi" w:cstheme="minorHAnsi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1F4A" w:rsidRPr="00AC1F4A">
        <w:rPr>
          <w:rFonts w:asciiTheme="minorHAnsi" w:hAnsiTheme="minorHAnsi" w:cstheme="minorHAnsi"/>
          <w:sz w:val="22"/>
          <w:szCs w:val="22"/>
        </w:rPr>
        <w:t>Korigovano prema preporuci.</w:t>
      </w:r>
    </w:p>
    <w:p w:rsidR="00AC1F4A" w:rsidRPr="00AC1F4A" w:rsidRDefault="00AC1F4A" w:rsidP="00AC1F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619D7" w:rsidRDefault="008619D7" w:rsidP="008619D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274">
        <w:rPr>
          <w:rFonts w:asciiTheme="minorHAnsi" w:hAnsiTheme="minorHAnsi" w:cstheme="minorHAnsi"/>
          <w:sz w:val="22"/>
          <w:szCs w:val="22"/>
        </w:rPr>
        <w:t>Vaš komentar (3.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A727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Zavisnost adsorpcije od pH vrijednosti</w:t>
      </w:r>
      <w:r w:rsidR="00D07135">
        <w:rPr>
          <w:rFonts w:asciiTheme="minorHAnsi" w:hAnsiTheme="minorHAnsi" w:cstheme="minorHAnsi"/>
          <w:sz w:val="22"/>
          <w:szCs w:val="22"/>
        </w:rPr>
        <w:t>–</w:t>
      </w:r>
      <w:r w:rsidR="00AC1F4A">
        <w:rPr>
          <w:rFonts w:asciiTheme="minorHAnsi" w:hAnsiTheme="minorHAnsi" w:cstheme="minorHAnsi"/>
          <w:sz w:val="22"/>
          <w:szCs w:val="22"/>
        </w:rPr>
        <w:t>tabela 4</w:t>
      </w:r>
      <w:r w:rsidRPr="008A7274">
        <w:rPr>
          <w:rFonts w:asciiTheme="minorHAnsi" w:hAnsiTheme="minorHAnsi" w:cstheme="minorHAnsi"/>
          <w:sz w:val="22"/>
          <w:szCs w:val="22"/>
        </w:rPr>
        <w:t>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1F4A" w:rsidRPr="00AC1F4A">
        <w:rPr>
          <w:rFonts w:asciiTheme="minorHAnsi" w:hAnsiTheme="minorHAnsi" w:cstheme="minorHAnsi"/>
          <w:sz w:val="22"/>
          <w:szCs w:val="22"/>
        </w:rPr>
        <w:t>Kao i za tebelu 2</w:t>
      </w:r>
    </w:p>
    <w:p w:rsidR="008619D7" w:rsidRDefault="008619D7" w:rsidP="008619D7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3B89">
        <w:rPr>
          <w:rFonts w:asciiTheme="minorHAnsi" w:hAnsiTheme="minorHAnsi" w:cstheme="minorHAnsi"/>
          <w:sz w:val="22"/>
          <w:szCs w:val="22"/>
          <w:u w:val="single"/>
        </w:rPr>
        <w:t>Odgovor</w:t>
      </w:r>
      <w:r w:rsidRPr="008728F9">
        <w:rPr>
          <w:rFonts w:asciiTheme="minorHAnsi" w:hAnsiTheme="minorHAnsi" w:cstheme="minorHAnsi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C1F4A" w:rsidRPr="00AC1F4A">
        <w:rPr>
          <w:rFonts w:asciiTheme="minorHAnsi" w:hAnsiTheme="minorHAnsi" w:cstheme="minorHAnsi"/>
          <w:sz w:val="22"/>
          <w:szCs w:val="22"/>
        </w:rPr>
        <w:t>Korigovano prema preporuci.</w:t>
      </w:r>
    </w:p>
    <w:p w:rsidR="00FA7219" w:rsidRDefault="00FA7219" w:rsidP="00FA72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D5475" w:rsidRDefault="00FA7219" w:rsidP="005D54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274">
        <w:rPr>
          <w:rFonts w:asciiTheme="minorHAnsi" w:hAnsiTheme="minorHAnsi" w:cstheme="minorHAnsi"/>
          <w:sz w:val="22"/>
          <w:szCs w:val="22"/>
        </w:rPr>
        <w:lastRenderedPageBreak/>
        <w:t>Vaš komentar (</w:t>
      </w:r>
      <w:r w:rsidRPr="00FA7219">
        <w:rPr>
          <w:rFonts w:asciiTheme="minorHAnsi" w:hAnsiTheme="minorHAnsi" w:cstheme="minorHAnsi"/>
          <w:sz w:val="22"/>
          <w:szCs w:val="22"/>
        </w:rPr>
        <w:t>Abstract</w:t>
      </w:r>
      <w:r w:rsidR="00D07135">
        <w:rPr>
          <w:rFonts w:asciiTheme="minorHAnsi" w:hAnsiTheme="minorHAnsi" w:cstheme="minorHAnsi"/>
          <w:sz w:val="22"/>
          <w:szCs w:val="22"/>
        </w:rPr>
        <w:t>–red</w:t>
      </w:r>
      <w:r w:rsidR="005D5475">
        <w:rPr>
          <w:rFonts w:asciiTheme="minorHAnsi" w:hAnsiTheme="minorHAnsi" w:cstheme="minorHAnsi"/>
          <w:sz w:val="22"/>
          <w:szCs w:val="22"/>
        </w:rPr>
        <w:t xml:space="preserve"> </w:t>
      </w:r>
      <w:r w:rsidR="005D5475" w:rsidRPr="00D07135">
        <w:rPr>
          <w:rFonts w:asciiTheme="minorHAnsi" w:hAnsiTheme="minorHAnsi" w:cstheme="minorHAnsi"/>
          <w:b/>
          <w:sz w:val="22"/>
          <w:szCs w:val="22"/>
        </w:rPr>
        <w:t>744-747</w:t>
      </w:r>
      <w:r w:rsidRPr="008A7274">
        <w:rPr>
          <w:rFonts w:asciiTheme="minorHAnsi" w:hAnsiTheme="minorHAnsi" w:cstheme="minorHAnsi"/>
          <w:sz w:val="22"/>
          <w:szCs w:val="22"/>
        </w:rPr>
        <w:t>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1F4A" w:rsidRPr="00AC1F4A">
        <w:rPr>
          <w:rFonts w:asciiTheme="minorHAnsi" w:hAnsiTheme="minorHAnsi" w:cstheme="minorHAnsi"/>
          <w:sz w:val="22"/>
          <w:szCs w:val="22"/>
        </w:rPr>
        <w:t>Revise according new data analysis</w:t>
      </w:r>
    </w:p>
    <w:p w:rsidR="005D5475" w:rsidRDefault="005D5475" w:rsidP="005D5475">
      <w:pPr>
        <w:pStyle w:val="ListParagraph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A83B89">
        <w:rPr>
          <w:rFonts w:asciiTheme="minorHAnsi" w:hAnsiTheme="minorHAnsi" w:cstheme="minorHAnsi"/>
          <w:sz w:val="22"/>
          <w:szCs w:val="22"/>
          <w:u w:val="single"/>
        </w:rPr>
        <w:t>Odgovor</w:t>
      </w:r>
      <w:r w:rsidRPr="008728F9">
        <w:rPr>
          <w:rFonts w:asciiTheme="minorHAnsi" w:hAnsiTheme="minorHAnsi" w:cstheme="minorHAnsi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D5475">
        <w:rPr>
          <w:rFonts w:asciiTheme="minorHAnsi" w:hAnsiTheme="minorHAnsi" w:cstheme="minorHAnsi"/>
          <w:sz w:val="22"/>
          <w:szCs w:val="22"/>
        </w:rPr>
        <w:t xml:space="preserve">Adjusted for new analysis data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5D5475">
        <w:rPr>
          <w:rFonts w:asciiTheme="minorHAnsi" w:hAnsiTheme="minorHAnsi" w:cstheme="minorHAnsi"/>
          <w:sz w:val="22"/>
          <w:szCs w:val="22"/>
        </w:rPr>
        <w:t>the better agreement of the obtained results with the Langmuir model for the SF zeolite sample, and the Tempkin model for the UF and GF zeolite samples.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:rsidR="005D5475" w:rsidRDefault="005D5475" w:rsidP="005D54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475">
        <w:rPr>
          <w:rFonts w:asciiTheme="minorHAnsi" w:hAnsiTheme="minorHAnsi" w:cstheme="minorHAnsi"/>
          <w:sz w:val="22"/>
          <w:szCs w:val="22"/>
        </w:rPr>
        <w:t>Vaš komentar (Abstract</w:t>
      </w:r>
      <w:r w:rsidR="00D07135">
        <w:rPr>
          <w:rFonts w:asciiTheme="minorHAnsi" w:hAnsiTheme="minorHAnsi" w:cstheme="minorHAnsi"/>
          <w:sz w:val="22"/>
          <w:szCs w:val="22"/>
        </w:rPr>
        <w:t>–red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07135">
        <w:rPr>
          <w:rFonts w:asciiTheme="minorHAnsi" w:hAnsiTheme="minorHAnsi" w:cstheme="minorHAnsi"/>
          <w:b/>
          <w:sz w:val="22"/>
          <w:szCs w:val="22"/>
        </w:rPr>
        <w:t>756</w:t>
      </w:r>
      <w:r w:rsidRPr="005D5475">
        <w:rPr>
          <w:rFonts w:asciiTheme="minorHAnsi" w:hAnsiTheme="minorHAnsi" w:cstheme="minorHAnsi"/>
          <w:sz w:val="22"/>
          <w:szCs w:val="22"/>
        </w:rPr>
        <w:t>):</w:t>
      </w:r>
      <w:r w:rsidRPr="005D5475">
        <w:t xml:space="preserve"> </w:t>
      </w:r>
      <w:r w:rsidRPr="005D5475">
        <w:rPr>
          <w:rFonts w:asciiTheme="minorHAnsi" w:hAnsiTheme="minorHAnsi" w:cstheme="minorHAnsi"/>
          <w:sz w:val="22"/>
          <w:szCs w:val="22"/>
        </w:rPr>
        <w:t>modify keywords</w:t>
      </w:r>
    </w:p>
    <w:p w:rsidR="005D5475" w:rsidRPr="005D5475" w:rsidRDefault="005D5475" w:rsidP="005D5475">
      <w:pPr>
        <w:pStyle w:val="ListParagraph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5D5475">
        <w:rPr>
          <w:rFonts w:asciiTheme="minorHAnsi" w:hAnsiTheme="minorHAnsi" w:cstheme="minorHAnsi"/>
          <w:sz w:val="22"/>
          <w:szCs w:val="22"/>
          <w:u w:val="single"/>
        </w:rPr>
        <w:t>Odgovor: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5475">
        <w:rPr>
          <w:rFonts w:asciiTheme="minorHAnsi" w:hAnsiTheme="minorHAnsi" w:cstheme="minorHAnsi"/>
          <w:sz w:val="22"/>
          <w:szCs w:val="22"/>
        </w:rPr>
        <w:t>Keywords modified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Pr="005D5475">
        <w:rPr>
          <w:rFonts w:asciiTheme="minorHAnsi" w:hAnsiTheme="minorHAnsi" w:cstheme="minorHAnsi"/>
          <w:sz w:val="22"/>
          <w:szCs w:val="22"/>
        </w:rPr>
        <w:t>adsorption, kinetics, pH dependence, regeneration, application</w:t>
      </w:r>
      <w:r>
        <w:rPr>
          <w:rFonts w:asciiTheme="minorHAnsi" w:hAnsiTheme="minorHAnsi" w:cstheme="minorHAnsi"/>
          <w:sz w:val="22"/>
          <w:szCs w:val="22"/>
        </w:rPr>
        <w:t>“.</w:t>
      </w:r>
    </w:p>
    <w:p w:rsidR="005D5475" w:rsidRPr="005D5475" w:rsidRDefault="005D5475" w:rsidP="005D54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A7274" w:rsidRDefault="008A7274" w:rsidP="00736A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94A6B" w:rsidRDefault="00094A6B" w:rsidP="00736A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korigovanom radu je obilježeno sve sto je mijenjano, prema Vašim korisnim sugestijama. </w:t>
      </w:r>
    </w:p>
    <w:p w:rsidR="009F1ED8" w:rsidRPr="00094A6B" w:rsidRDefault="00094A6B" w:rsidP="00094A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4A6B">
        <w:rPr>
          <w:rFonts w:asciiTheme="minorHAnsi" w:hAnsiTheme="minorHAnsi" w:cstheme="minorHAnsi"/>
          <w:sz w:val="22"/>
          <w:szCs w:val="22"/>
        </w:rPr>
        <w:t xml:space="preserve">Još jednom se zahvaljujemo recenzentu na detaljnom pregledu rada, na ukazanim propustima, </w:t>
      </w:r>
      <w:r>
        <w:rPr>
          <w:rFonts w:asciiTheme="minorHAnsi" w:hAnsiTheme="minorHAnsi" w:cstheme="minorHAnsi"/>
          <w:sz w:val="22"/>
          <w:szCs w:val="22"/>
        </w:rPr>
        <w:t>s ciljem</w:t>
      </w:r>
      <w:r w:rsidRPr="00094A6B">
        <w:rPr>
          <w:rFonts w:asciiTheme="minorHAnsi" w:hAnsiTheme="minorHAnsi" w:cstheme="minorHAnsi"/>
          <w:sz w:val="22"/>
          <w:szCs w:val="22"/>
        </w:rPr>
        <w:t xml:space="preserve"> da rad bude što precizniji i jasniji.</w:t>
      </w:r>
    </w:p>
    <w:sectPr w:rsidR="009F1ED8" w:rsidRPr="00094A6B" w:rsidSect="00D316AB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Arial Unicode MS"/>
    <w:panose1 w:val="02020603050405020304"/>
    <w:charset w:val="00"/>
    <w:family w:val="auto"/>
    <w:notTrueType/>
    <w:pitch w:val="default"/>
    <w:sig w:usb0="05494800" w:usb1="0000000C" w:usb2="00000001" w:usb3="00000001" w:csb0="00000000" w:csb1="30F81139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7CF"/>
    <w:multiLevelType w:val="hybridMultilevel"/>
    <w:tmpl w:val="A0DEF7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6494"/>
    <w:multiLevelType w:val="hybridMultilevel"/>
    <w:tmpl w:val="C25A6E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B325D"/>
    <w:multiLevelType w:val="hybridMultilevel"/>
    <w:tmpl w:val="B0380000"/>
    <w:lvl w:ilvl="0" w:tplc="5D4EFAC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5098"/>
    <w:multiLevelType w:val="hybridMultilevel"/>
    <w:tmpl w:val="CB9241F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559AF"/>
    <w:multiLevelType w:val="hybridMultilevel"/>
    <w:tmpl w:val="47FCDF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204C6"/>
    <w:multiLevelType w:val="hybridMultilevel"/>
    <w:tmpl w:val="190C52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264A9"/>
    <w:multiLevelType w:val="hybridMultilevel"/>
    <w:tmpl w:val="37669FE4"/>
    <w:lvl w:ilvl="0" w:tplc="9430A380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8460A"/>
    <w:multiLevelType w:val="hybridMultilevel"/>
    <w:tmpl w:val="932C81E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32822"/>
    <w:multiLevelType w:val="hybridMultilevel"/>
    <w:tmpl w:val="1B0881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D6366"/>
    <w:multiLevelType w:val="hybridMultilevel"/>
    <w:tmpl w:val="3D36AFB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56A52"/>
    <w:multiLevelType w:val="hybridMultilevel"/>
    <w:tmpl w:val="F6CC79D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21CBD"/>
    <w:multiLevelType w:val="hybridMultilevel"/>
    <w:tmpl w:val="FB3E2AB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43BD4"/>
    <w:multiLevelType w:val="hybridMultilevel"/>
    <w:tmpl w:val="C4DA58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30F6D"/>
    <w:multiLevelType w:val="hybridMultilevel"/>
    <w:tmpl w:val="E9201C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C5ECC"/>
    <w:rsid w:val="000146BC"/>
    <w:rsid w:val="00054E3C"/>
    <w:rsid w:val="00094A6B"/>
    <w:rsid w:val="000C3E5E"/>
    <w:rsid w:val="00117BD5"/>
    <w:rsid w:val="001650F6"/>
    <w:rsid w:val="001859D8"/>
    <w:rsid w:val="001F3989"/>
    <w:rsid w:val="00215D5E"/>
    <w:rsid w:val="0023614E"/>
    <w:rsid w:val="002614BF"/>
    <w:rsid w:val="00270F6A"/>
    <w:rsid w:val="00292D52"/>
    <w:rsid w:val="002A7A47"/>
    <w:rsid w:val="002B2EF7"/>
    <w:rsid w:val="002C7375"/>
    <w:rsid w:val="002F4A8C"/>
    <w:rsid w:val="003027C5"/>
    <w:rsid w:val="00327090"/>
    <w:rsid w:val="00344F3A"/>
    <w:rsid w:val="003E0936"/>
    <w:rsid w:val="003E6632"/>
    <w:rsid w:val="003F0620"/>
    <w:rsid w:val="00402DD2"/>
    <w:rsid w:val="00453389"/>
    <w:rsid w:val="00455843"/>
    <w:rsid w:val="00493E86"/>
    <w:rsid w:val="00494392"/>
    <w:rsid w:val="00495F03"/>
    <w:rsid w:val="004A5EC6"/>
    <w:rsid w:val="004D1C57"/>
    <w:rsid w:val="00513C0D"/>
    <w:rsid w:val="00527A54"/>
    <w:rsid w:val="005547B2"/>
    <w:rsid w:val="00561BF6"/>
    <w:rsid w:val="005D4256"/>
    <w:rsid w:val="005D5475"/>
    <w:rsid w:val="005E1B31"/>
    <w:rsid w:val="00607A30"/>
    <w:rsid w:val="00614A08"/>
    <w:rsid w:val="00657576"/>
    <w:rsid w:val="006858FE"/>
    <w:rsid w:val="0068759C"/>
    <w:rsid w:val="006962BC"/>
    <w:rsid w:val="006A45B9"/>
    <w:rsid w:val="006B318C"/>
    <w:rsid w:val="006F4BC2"/>
    <w:rsid w:val="00700C6F"/>
    <w:rsid w:val="00701D6D"/>
    <w:rsid w:val="00701F5D"/>
    <w:rsid w:val="007279F3"/>
    <w:rsid w:val="00736AA5"/>
    <w:rsid w:val="00754D17"/>
    <w:rsid w:val="007938E4"/>
    <w:rsid w:val="007A285D"/>
    <w:rsid w:val="007C683F"/>
    <w:rsid w:val="0084187E"/>
    <w:rsid w:val="008619D7"/>
    <w:rsid w:val="008705D0"/>
    <w:rsid w:val="008728F9"/>
    <w:rsid w:val="00887D73"/>
    <w:rsid w:val="008A7274"/>
    <w:rsid w:val="008A7973"/>
    <w:rsid w:val="008F2A8B"/>
    <w:rsid w:val="009271A6"/>
    <w:rsid w:val="00975785"/>
    <w:rsid w:val="00980FBB"/>
    <w:rsid w:val="009F1ED8"/>
    <w:rsid w:val="00A17C11"/>
    <w:rsid w:val="00A57409"/>
    <w:rsid w:val="00A83B89"/>
    <w:rsid w:val="00AC1F4A"/>
    <w:rsid w:val="00AD709B"/>
    <w:rsid w:val="00AF3ED9"/>
    <w:rsid w:val="00B0768A"/>
    <w:rsid w:val="00B14A0E"/>
    <w:rsid w:val="00B5501A"/>
    <w:rsid w:val="00BC0AB1"/>
    <w:rsid w:val="00BE56F5"/>
    <w:rsid w:val="00C02097"/>
    <w:rsid w:val="00C17174"/>
    <w:rsid w:val="00C45BFC"/>
    <w:rsid w:val="00C9162D"/>
    <w:rsid w:val="00C97ABD"/>
    <w:rsid w:val="00CC5ECC"/>
    <w:rsid w:val="00CE4B56"/>
    <w:rsid w:val="00D07135"/>
    <w:rsid w:val="00D316AB"/>
    <w:rsid w:val="00D5291E"/>
    <w:rsid w:val="00D76304"/>
    <w:rsid w:val="00D87F38"/>
    <w:rsid w:val="00D90DEA"/>
    <w:rsid w:val="00DD57F5"/>
    <w:rsid w:val="00DD76C6"/>
    <w:rsid w:val="00DE0442"/>
    <w:rsid w:val="00E45B1C"/>
    <w:rsid w:val="00E5779E"/>
    <w:rsid w:val="00E6524E"/>
    <w:rsid w:val="00E82D2F"/>
    <w:rsid w:val="00EA36C0"/>
    <w:rsid w:val="00EC5903"/>
    <w:rsid w:val="00ED0FE6"/>
    <w:rsid w:val="00F109B5"/>
    <w:rsid w:val="00FA3FF2"/>
    <w:rsid w:val="00FA7219"/>
    <w:rsid w:val="00FD3EC2"/>
    <w:rsid w:val="00FE22E2"/>
    <w:rsid w:val="00FF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D2F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sid w:val="001650F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1650F6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1650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4</cp:revision>
  <dcterms:created xsi:type="dcterms:W3CDTF">2019-07-31T14:26:00Z</dcterms:created>
  <dcterms:modified xsi:type="dcterms:W3CDTF">2019-08-02T08:09:00Z</dcterms:modified>
</cp:coreProperties>
</file>